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FD8" w:rsidRDefault="00661FD8" w:rsidP="00661FD8">
      <w:pPr>
        <w:jc w:val="center"/>
        <w:rPr>
          <w:sz w:val="26"/>
        </w:rPr>
      </w:pPr>
      <w:r w:rsidRPr="00661FD8">
        <w:rPr>
          <w:b/>
          <w:sz w:val="26"/>
        </w:rPr>
        <w:t xml:space="preserve">Занятие </w:t>
      </w:r>
      <w:proofErr w:type="gramStart"/>
      <w:r w:rsidRPr="00661FD8">
        <w:rPr>
          <w:b/>
          <w:sz w:val="26"/>
        </w:rPr>
        <w:t>2</w:t>
      </w:r>
      <w:r>
        <w:rPr>
          <w:sz w:val="26"/>
        </w:rPr>
        <w:t xml:space="preserve">  МАТЕРИАЛЫ</w:t>
      </w:r>
      <w:proofErr w:type="gramEnd"/>
      <w:r>
        <w:rPr>
          <w:sz w:val="26"/>
        </w:rPr>
        <w:t xml:space="preserve"> ДЛЯ СТРОИТЕЛЬНЫХ МК, ОСНОВНЫЕ</w:t>
      </w:r>
      <w:r w:rsidR="007E61E4">
        <w:rPr>
          <w:sz w:val="26"/>
        </w:rPr>
        <w:t xml:space="preserve"> </w:t>
      </w:r>
      <w:r>
        <w:rPr>
          <w:sz w:val="26"/>
        </w:rPr>
        <w:t>СВОЙСТВА И РАБОТА МАТЕРИАЛОВ В КОНСТРУКЦИЯХ</w:t>
      </w:r>
    </w:p>
    <w:p w:rsidR="007E61E4" w:rsidRPr="007E61E4" w:rsidRDefault="007E61E4" w:rsidP="00661FD8">
      <w:pPr>
        <w:jc w:val="center"/>
        <w:rPr>
          <w:sz w:val="26"/>
          <w:szCs w:val="26"/>
        </w:rPr>
      </w:pPr>
      <w:r w:rsidRPr="007E61E4">
        <w:rPr>
          <w:rFonts w:ascii="KZ Times New Roman" w:hAnsi="KZ Times New Roman"/>
          <w:caps/>
          <w:spacing w:val="-8"/>
          <w:sz w:val="26"/>
          <w:szCs w:val="26"/>
          <w:lang w:val="ru-MD"/>
        </w:rPr>
        <w:t>Құрылыс МК-на арналған материалдар, конструкциялардағы материалдар қасиеттері мен жұмысы</w:t>
      </w:r>
    </w:p>
    <w:tbl>
      <w:tblPr>
        <w:tblStyle w:val="aa"/>
        <w:tblW w:w="16018" w:type="dxa"/>
        <w:tblInd w:w="-147" w:type="dxa"/>
        <w:tblLayout w:type="fixed"/>
        <w:tblLook w:val="04A0" w:firstRow="1" w:lastRow="0" w:firstColumn="1" w:lastColumn="0" w:noHBand="0" w:noVBand="1"/>
      </w:tblPr>
      <w:tblGrid>
        <w:gridCol w:w="8009"/>
        <w:gridCol w:w="8009"/>
      </w:tblGrid>
      <w:tr w:rsidR="008D52E3" w:rsidRPr="0017208B" w:rsidTr="000D723F">
        <w:tc>
          <w:tcPr>
            <w:tcW w:w="8009" w:type="dxa"/>
          </w:tcPr>
          <w:p w:rsidR="008D52E3" w:rsidRPr="000D723F" w:rsidRDefault="008D52E3" w:rsidP="008D52E3">
            <w:pPr>
              <w:spacing w:before="120" w:after="120"/>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1 Требуемые свойства металлов и методы их оценки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Успех в познании МК состоит в обеспечении возможности индустриального изготовления, надежности, долговечности, технико-экономической эффективности, которые во многом зависят от правильного выбора инженера.</w:t>
            </w:r>
          </w:p>
          <w:p w:rsidR="008D52E3" w:rsidRPr="000D723F" w:rsidRDefault="008D52E3" w:rsidP="008D52E3">
            <w:pPr>
              <w:pStyle w:val="a5"/>
              <w:ind w:firstLine="567"/>
              <w:jc w:val="both"/>
              <w:rPr>
                <w:rFonts w:ascii="KZ Times New Roman" w:hAnsi="KZ Times New Roman"/>
                <w:szCs w:val="24"/>
              </w:rPr>
            </w:pPr>
            <w:r w:rsidRPr="000D723F">
              <w:rPr>
                <w:rFonts w:ascii="KZ Times New Roman" w:hAnsi="KZ Times New Roman"/>
                <w:szCs w:val="24"/>
              </w:rPr>
              <w:t>Анализ этих положений и накопленный опыт выделяют следующие основные служебные свойства, которыми должна обладать строительная сталь – прочность, сопротивляемость хрупкому и вязкому разрушению (упругость, пластичность, ползучесть, твердость), свариваемость, коррозионная стойкость, технологичность и т.п. – это механические свойства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Прочность</w:t>
            </w:r>
            <w:r w:rsidRPr="000D723F">
              <w:rPr>
                <w:rFonts w:ascii="KZ Times New Roman" w:hAnsi="KZ Times New Roman" w:cs="Times New Roman"/>
                <w:sz w:val="24"/>
                <w:szCs w:val="24"/>
              </w:rPr>
              <w:t xml:space="preserve"> – сопротивляемость материала внешним силовым воздействиям без разрушения. Определяются испытаниями стандартных образцов на растяжение статической нагрузкой с записью диаграммы </w:t>
            </w:r>
            <w:r w:rsidRPr="000D723F">
              <w:rPr>
                <w:rFonts w:ascii="KZ Times New Roman" w:hAnsi="KZ Times New Roman" w:cs="Times New Roman"/>
                <w:position w:val="-24"/>
                <w:sz w:val="24"/>
                <w:szCs w:val="24"/>
              </w:rPr>
              <w:object w:dxaOrig="6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39pt" o:ole="" fillcolor="window">
                  <v:imagedata r:id="rId5" o:title=""/>
                </v:shape>
                <o:OLEObject Type="Embed" ProgID="Equation.3" ShapeID="_x0000_i1025" DrawAspect="Content" ObjectID="_1677315285" r:id="rId6"/>
              </w:objec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rPr>
              <w:t xml:space="preserve"> = </w:t>
            </w:r>
            <w:r w:rsidRPr="000D723F">
              <w:rPr>
                <w:rFonts w:ascii="KZ Times New Roman" w:hAnsi="KZ Times New Roman" w:cs="Times New Roman"/>
                <w:position w:val="-24"/>
                <w:sz w:val="24"/>
                <w:szCs w:val="24"/>
              </w:rPr>
              <w:object w:dxaOrig="360" w:dyaOrig="620">
                <v:shape id="_x0000_i1026" type="#_x0000_t75" style="width:23.25pt;height:39.75pt" o:ole="" fillcolor="window">
                  <v:imagedata r:id="rId7" o:title=""/>
                </v:shape>
                <o:OLEObject Type="Embed" ProgID="Equation.3" ShapeID="_x0000_i1026" DrawAspect="Content" ObjectID="_1677315286" r:id="rId8"/>
              </w:object>
            </w:r>
            <w:r w:rsidRPr="000D723F">
              <w:rPr>
                <w:rFonts w:ascii="KZ Times New Roman" w:hAnsi="KZ Times New Roman" w:cs="Times New Roman"/>
                <w:sz w:val="24"/>
                <w:szCs w:val="24"/>
              </w:rPr>
              <w:t>·100% (рисунок 2.1).</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Основными характеристиками прочности металла являются временное </w:t>
            </w:r>
            <w:proofErr w:type="gramStart"/>
            <w:r w:rsidRPr="000D723F">
              <w:rPr>
                <w:rFonts w:ascii="KZ Times New Roman" w:hAnsi="KZ Times New Roman" w:cs="Times New Roman"/>
                <w:sz w:val="24"/>
                <w:szCs w:val="24"/>
              </w:rPr>
              <w:t xml:space="preserve">сопротивление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proofErr w:type="gramEnd"/>
            <w:r w:rsidRPr="000D723F">
              <w:rPr>
                <w:rFonts w:ascii="KZ Times New Roman" w:hAnsi="KZ Times New Roman" w:cs="Times New Roman"/>
                <w:sz w:val="24"/>
                <w:szCs w:val="24"/>
              </w:rPr>
              <w:t xml:space="preserve"> - наибольшее напряжение при разрушении образца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у</w:t>
            </w:r>
            <w:r w:rsidRPr="000D723F">
              <w:rPr>
                <w:rFonts w:ascii="KZ Times New Roman" w:hAnsi="KZ Times New Roman" w:cs="Times New Roman"/>
                <w:sz w:val="24"/>
                <w:szCs w:val="24"/>
              </w:rPr>
              <w:t xml:space="preserve"> - предел текучести – напряжение, при котором деформации растут без изменения нагрузки.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u w:val="single"/>
              </w:rPr>
              <w:t>Упругость</w: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свойство материала восстанавливать первоначальную форму после снятия нагрузок.</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Пластичность</w:t>
            </w:r>
            <w:r w:rsidRPr="000D723F">
              <w:rPr>
                <w:rFonts w:ascii="KZ Times New Roman" w:hAnsi="KZ Times New Roman" w:cs="Times New Roman"/>
                <w:sz w:val="24"/>
                <w:szCs w:val="24"/>
              </w:rPr>
              <w:t xml:space="preserve"> – свойство материала сохранять остаточные деформации после снятия нагрузки без разрушения.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Ползучесть</w:t>
            </w:r>
            <w:r w:rsidRPr="000D723F">
              <w:rPr>
                <w:rFonts w:ascii="KZ Times New Roman" w:hAnsi="KZ Times New Roman" w:cs="Times New Roman"/>
                <w:sz w:val="24"/>
                <w:szCs w:val="24"/>
              </w:rPr>
              <w:t xml:space="preserve"> – непрерывное деформирование во времени без увеличения нагрузки.</w:t>
            </w:r>
          </w:p>
          <w:p w:rsidR="008D52E3" w:rsidRPr="000D723F" w:rsidRDefault="008D52E3" w:rsidP="008D52E3">
            <w:pPr>
              <w:pStyle w:val="4"/>
              <w:spacing w:line="240" w:lineRule="auto"/>
              <w:ind w:firstLine="567"/>
              <w:jc w:val="both"/>
              <w:outlineLvl w:val="3"/>
              <w:rPr>
                <w:rFonts w:ascii="KZ Times New Roman" w:hAnsi="KZ Times New Roman"/>
                <w:szCs w:val="24"/>
                <w:u w:val="none"/>
              </w:rPr>
            </w:pPr>
            <w:r w:rsidRPr="000D723F">
              <w:rPr>
                <w:rFonts w:ascii="KZ Times New Roman" w:hAnsi="KZ Times New Roman"/>
                <w:b/>
                <w:bCs/>
                <w:szCs w:val="24"/>
              </w:rPr>
              <w:t>Твердость</w:t>
            </w:r>
            <w:r w:rsidRPr="000D723F">
              <w:rPr>
                <w:rFonts w:ascii="KZ Times New Roman" w:hAnsi="KZ Times New Roman"/>
                <w:szCs w:val="24"/>
                <w:u w:val="none"/>
              </w:rPr>
              <w:t xml:space="preserve"> – свойство поверхностного слоя металла сопротивляться упругой и пластической деформациям или разрушению при внедрении в него индектора из более твердого материала.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Мерой пластичности стали служит относительное остаточное удлинение при разрыве </w:t>
            </w:r>
            <w:r w:rsidRPr="000D723F">
              <w:rPr>
                <w:rFonts w:ascii="KZ Times New Roman" w:hAnsi="KZ Times New Roman" w:cs="Times New Roman"/>
                <w:sz w:val="24"/>
                <w:szCs w:val="24"/>
              </w:rPr>
              <w:sym w:font="Symbol" w:char="F064"/>
            </w:r>
            <w:r w:rsidRPr="000D723F">
              <w:rPr>
                <w:rFonts w:ascii="KZ Times New Roman" w:hAnsi="KZ Times New Roman" w:cs="Times New Roman"/>
                <w:sz w:val="24"/>
                <w:szCs w:val="24"/>
                <w:vertAlign w:val="subscript"/>
              </w:rPr>
              <w:t>равн</w:t>
            </w:r>
            <w:r w:rsidRPr="000D723F">
              <w:rPr>
                <w:rFonts w:ascii="KZ Times New Roman" w:hAnsi="KZ Times New Roman" w:cs="Times New Roman"/>
                <w:sz w:val="24"/>
                <w:szCs w:val="24"/>
              </w:rPr>
              <w:t xml:space="preserve"> – равномерное удлинение по всей длине образца.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Для металлов, не имеющих площадки текучести, определяется условный предел текучести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т.е. такое напряжение, при котором остаточное относительное удлинение достигает 0.2 %.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Усталость металла</w:t>
            </w:r>
            <w:r w:rsidRPr="000D723F">
              <w:rPr>
                <w:rFonts w:ascii="KZ Times New Roman" w:hAnsi="KZ Times New Roman" w:cs="Times New Roman"/>
                <w:sz w:val="24"/>
                <w:szCs w:val="24"/>
              </w:rPr>
              <w:t xml:space="preserve"> – склонность металла к разрушению при действии циклически меняющихся напряжений, которые могут быть меньше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и даже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tbl>
            <w:tblPr>
              <w:tblW w:w="6408" w:type="dxa"/>
              <w:tblLayout w:type="fixed"/>
              <w:tblLook w:val="0000" w:firstRow="0" w:lastRow="0" w:firstColumn="0" w:lastColumn="0" w:noHBand="0" w:noVBand="0"/>
            </w:tblPr>
            <w:tblGrid>
              <w:gridCol w:w="2722"/>
              <w:gridCol w:w="3686"/>
            </w:tblGrid>
            <w:tr w:rsidR="008D52E3" w:rsidRPr="000D723F" w:rsidTr="008D52E3">
              <w:tc>
                <w:tcPr>
                  <w:tcW w:w="2722" w:type="dxa"/>
                </w:tcPr>
                <w:p w:rsidR="008D52E3" w:rsidRPr="000D723F" w:rsidRDefault="008D52E3" w:rsidP="008D52E3">
                  <w:pPr>
                    <w:tabs>
                      <w:tab w:val="left" w:pos="-2552"/>
                    </w:tabs>
                    <w:ind w:right="2158"/>
                    <w:jc w:val="right"/>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w:t>
                  </w:r>
                </w:p>
              </w:tc>
              <w:tc>
                <w:tcPr>
                  <w:tcW w:w="3686" w:type="dxa"/>
                  <w:tcBorders>
                    <w:left w:val="nil"/>
                  </w:tcBorders>
                </w:tcPr>
                <w:p w:rsidR="008D52E3" w:rsidRPr="000D723F" w:rsidRDefault="008D52E3" w:rsidP="008D52E3">
                  <w:pPr>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w:t>
                  </w:r>
                </w:p>
              </w:tc>
            </w:tr>
            <w:tr w:rsidR="008D52E3" w:rsidRPr="000D723F" w:rsidTr="008D52E3">
              <w:trPr>
                <w:cantSplit/>
              </w:trPr>
              <w:tc>
                <w:tcPr>
                  <w:tcW w:w="6408" w:type="dxa"/>
                  <w:gridSpan w:val="2"/>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705210F4" wp14:editId="1761462C">
                        <wp:extent cx="3448050" cy="2000250"/>
                        <wp:effectExtent l="0" t="0" r="0" b="0"/>
                        <wp:docPr id="26" name="Рисунок 26" descr="Рисунки\Рис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Рисунки\Рис2-1.bmp"/>
                                <pic:cNvPicPr>
                                  <a:picLocks noChangeAspect="1" noChangeArrowheads="1"/>
                                </pic:cNvPicPr>
                              </pic:nvPicPr>
                              <pic:blipFill>
                                <a:blip r:embed="rId9" cstate="print">
                                  <a:lum bright="-6000" contrast="18000"/>
                                  <a:extLst>
                                    <a:ext uri="{28A0092B-C50C-407E-A947-70E740481C1C}">
                                      <a14:useLocalDpi xmlns:a14="http://schemas.microsoft.com/office/drawing/2010/main" val="0"/>
                                    </a:ext>
                                  </a:extLst>
                                </a:blip>
                                <a:srcRect t="2901"/>
                                <a:stretch>
                                  <a:fillRect/>
                                </a:stretch>
                              </pic:blipFill>
                              <pic:spPr bwMode="auto">
                                <a:xfrm>
                                  <a:off x="0" y="0"/>
                                  <a:ext cx="3448050" cy="2000250"/>
                                </a:xfrm>
                                <a:prstGeom prst="rect">
                                  <a:avLst/>
                                </a:prstGeom>
                                <a:noFill/>
                                <a:ln>
                                  <a:noFill/>
                                </a:ln>
                              </pic:spPr>
                            </pic:pic>
                          </a:graphicData>
                        </a:graphic>
                      </wp:inline>
                    </w:drawing>
                  </w:r>
                </w:p>
              </w:tc>
            </w:tr>
          </w:tbl>
          <w:p w:rsidR="008D52E3" w:rsidRPr="000D723F" w:rsidRDefault="008D52E3" w:rsidP="000D723F">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образец для испытания на растяжение;</w:t>
            </w:r>
          </w:p>
          <w:p w:rsidR="008D52E3" w:rsidRPr="000D723F" w:rsidRDefault="008D52E3" w:rsidP="000D723F">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 xml:space="preserve"> – к определению предела пропорциональности и предела упругости</w:t>
            </w:r>
          </w:p>
          <w:p w:rsidR="008D52E3" w:rsidRPr="000D723F" w:rsidRDefault="008D52E3" w:rsidP="008D52E3">
            <w:pPr>
              <w:pStyle w:val="7"/>
              <w:spacing w:before="120" w:after="120" w:line="240" w:lineRule="auto"/>
              <w:outlineLvl w:val="6"/>
              <w:rPr>
                <w:rFonts w:ascii="KZ Times New Roman" w:hAnsi="KZ Times New Roman"/>
                <w:sz w:val="24"/>
                <w:szCs w:val="24"/>
              </w:rPr>
            </w:pPr>
            <w:r w:rsidRPr="000D723F">
              <w:rPr>
                <w:rFonts w:ascii="KZ Times New Roman" w:hAnsi="KZ Times New Roman"/>
                <w:sz w:val="24"/>
                <w:szCs w:val="24"/>
              </w:rPr>
              <w:t>Рисунок 2.1 - К определению механических характеристик металла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Упругость материала</w:t>
            </w:r>
            <w:r w:rsidRPr="000D723F">
              <w:rPr>
                <w:rFonts w:ascii="KZ Times New Roman" w:hAnsi="KZ Times New Roman" w:cs="Times New Roman"/>
                <w:sz w:val="24"/>
                <w:szCs w:val="24"/>
              </w:rPr>
              <w:t xml:space="preserve"> – определяется модулем упругости Е = </w:t>
            </w:r>
            <w:r w:rsidRPr="000D723F">
              <w:rPr>
                <w:rFonts w:ascii="KZ Times New Roman" w:hAnsi="KZ Times New Roman" w:cs="Times New Roman"/>
                <w:sz w:val="24"/>
                <w:szCs w:val="24"/>
                <w:lang w:val="en-US"/>
              </w:rPr>
              <w:t>tg</w:t>
            </w:r>
            <w:r w:rsidRPr="000D723F">
              <w:rPr>
                <w:rFonts w:ascii="KZ Times New Roman" w:hAnsi="KZ Times New Roman" w:cs="Times New Roman"/>
                <w:sz w:val="24"/>
                <w:szCs w:val="24"/>
                <w:lang w:val="en-US"/>
              </w:rPr>
              <w:sym w:font="Symbol" w:char="F061"/>
            </w:r>
            <w:r w:rsidRPr="000D723F">
              <w:rPr>
                <w:rFonts w:ascii="KZ Times New Roman" w:hAnsi="KZ Times New Roman" w:cs="Times New Roman"/>
                <w:sz w:val="24"/>
                <w:szCs w:val="24"/>
              </w:rPr>
              <w:t xml:space="preserve">, и пределом упругости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e</w:t>
            </w:r>
            <w:r w:rsidRPr="000D723F">
              <w:rPr>
                <w:rFonts w:ascii="KZ Times New Roman" w:hAnsi="KZ Times New Roman" w:cs="Times New Roman"/>
                <w:sz w:val="24"/>
                <w:szCs w:val="24"/>
              </w:rPr>
              <w:t xml:space="preserve">, т.е. таким максимальным напряжением, при котором деформации после снятия нагрузки исчезают. До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р</w:t>
            </w:r>
            <w:r w:rsidRPr="000D723F">
              <w:rPr>
                <w:rFonts w:ascii="KZ Times New Roman" w:hAnsi="KZ Times New Roman" w:cs="Times New Roman"/>
                <w:sz w:val="24"/>
                <w:szCs w:val="24"/>
              </w:rPr>
              <w:t xml:space="preserve"> материал работает линейно по закону Гука:</w:t>
            </w:r>
          </w:p>
          <w:p w:rsidR="008D52E3" w:rsidRPr="000D723F" w:rsidRDefault="008D52E3" w:rsidP="008D52E3">
            <w:pPr>
              <w:ind w:firstLine="567"/>
              <w:jc w:val="right"/>
              <w:rPr>
                <w:rFonts w:ascii="KZ Times New Roman" w:hAnsi="KZ Times New Roman" w:cs="Times New Roman"/>
                <w:sz w:val="24"/>
                <w:szCs w:val="24"/>
              </w:rPr>
            </w:pP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 Е·</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rPr>
              <w:t>.</w:t>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(2.1)</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Обычно принимают, что предел пропорциональности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р</w:t>
            </w:r>
            <w:r w:rsidRPr="000D723F">
              <w:rPr>
                <w:rFonts w:ascii="KZ Times New Roman" w:hAnsi="KZ Times New Roman" w:cs="Times New Roman"/>
                <w:sz w:val="24"/>
                <w:szCs w:val="24"/>
              </w:rPr>
              <w:t xml:space="preserve"> соответствует напряжениям, при которых Е уменьшается в 1,5 раза, а предел упругости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е</w:t>
            </w:r>
            <w:r w:rsidRPr="000D723F">
              <w:rPr>
                <w:rFonts w:ascii="KZ Times New Roman" w:hAnsi="KZ Times New Roman" w:cs="Times New Roman"/>
                <w:sz w:val="24"/>
                <w:szCs w:val="24"/>
              </w:rPr>
              <w:t xml:space="preserve"> - напряжениям при </w:t>
            </w:r>
            <w:proofErr w:type="gramStart"/>
            <w:r w:rsidRPr="000D723F">
              <w:rPr>
                <w:rFonts w:ascii="KZ Times New Roman" w:hAnsi="KZ Times New Roman" w:cs="Times New Roman"/>
                <w:sz w:val="24"/>
                <w:szCs w:val="24"/>
              </w:rPr>
              <w:t xml:space="preserve">которых </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0.05%.</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Склонность металла к хрупкому разрушению</w:t>
            </w:r>
            <w:r w:rsidRPr="000D723F">
              <w:rPr>
                <w:rFonts w:ascii="KZ Times New Roman" w:hAnsi="KZ Times New Roman" w:cs="Times New Roman"/>
                <w:sz w:val="24"/>
                <w:szCs w:val="24"/>
              </w:rPr>
              <w:t xml:space="preserve"> – ударная вязкость (КС) определяется работой, затраченной на разрушение эталонного образца, отнесенной к площади поперечного сечения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(рисунок 2.2).</w:t>
            </w:r>
          </w:p>
          <w:p w:rsidR="008D52E3" w:rsidRPr="000D723F" w:rsidRDefault="008D52E3" w:rsidP="008D52E3">
            <w:pPr>
              <w:ind w:firstLine="567"/>
              <w:jc w:val="both"/>
              <w:rPr>
                <w:rFonts w:ascii="KZ Times New Roman" w:hAnsi="KZ Times New Roman" w:cs="Times New Roman"/>
                <w:spacing w:val="-6"/>
                <w:sz w:val="24"/>
                <w:szCs w:val="24"/>
              </w:rPr>
            </w:pPr>
            <w:r w:rsidRPr="000D723F">
              <w:rPr>
                <w:rFonts w:ascii="KZ Times New Roman" w:hAnsi="KZ Times New Roman" w:cs="Times New Roman"/>
                <w:spacing w:val="-6"/>
                <w:sz w:val="24"/>
                <w:szCs w:val="24"/>
              </w:rPr>
              <w:t xml:space="preserve">Испытания проводят на специальных маятниковых копрах. Температура, при которой происходит спад ударной вязкости, или она снижается ниже 30 </w:t>
            </w:r>
            <w:r w:rsidRPr="000D723F">
              <w:rPr>
                <w:rFonts w:ascii="KZ Times New Roman" w:hAnsi="KZ Times New Roman" w:cs="Times New Roman"/>
                <w:spacing w:val="-6"/>
                <w:sz w:val="24"/>
                <w:szCs w:val="24"/>
              </w:rPr>
              <w:lastRenderedPageBreak/>
              <w:t>Дж/см</w:t>
            </w:r>
            <w:r w:rsidRPr="000D723F">
              <w:rPr>
                <w:rFonts w:ascii="KZ Times New Roman" w:hAnsi="KZ Times New Roman" w:cs="Times New Roman"/>
                <w:spacing w:val="-6"/>
                <w:sz w:val="24"/>
                <w:szCs w:val="24"/>
                <w:vertAlign w:val="superscript"/>
              </w:rPr>
              <w:t>2</w:t>
            </w:r>
            <w:r w:rsidRPr="000D723F">
              <w:rPr>
                <w:rFonts w:ascii="KZ Times New Roman" w:hAnsi="KZ Times New Roman" w:cs="Times New Roman"/>
                <w:spacing w:val="-6"/>
                <w:sz w:val="24"/>
                <w:szCs w:val="24"/>
              </w:rPr>
              <w:t xml:space="preserve"> принимается за порог хладостойкости. Резкое снижение «КС» наблюдается у состаренного металла. Значения «КС» установлены стандартами на сталь. Таким образом, ударная вязкость является комплексным показателем состояния металла – хрупкое или вязкое.</w:t>
            </w:r>
          </w:p>
          <w:p w:rsidR="008D52E3" w:rsidRPr="000D723F" w:rsidRDefault="008D52E3" w:rsidP="008D52E3">
            <w:pPr>
              <w:ind w:firstLine="567"/>
              <w:jc w:val="both"/>
              <w:rPr>
                <w:rFonts w:ascii="KZ Times New Roman" w:hAnsi="KZ Times New Roman" w:cs="Times New Roman"/>
                <w:spacing w:val="-6"/>
                <w:sz w:val="24"/>
                <w:szCs w:val="24"/>
              </w:rPr>
            </w:pPr>
            <w:r w:rsidRPr="000D723F">
              <w:rPr>
                <w:rFonts w:ascii="KZ Times New Roman" w:hAnsi="KZ Times New Roman" w:cs="Times New Roman"/>
                <w:spacing w:val="-6"/>
                <w:sz w:val="24"/>
                <w:szCs w:val="24"/>
              </w:rPr>
              <w:t xml:space="preserve">Оценка </w:t>
            </w:r>
            <w:r w:rsidRPr="000D723F">
              <w:rPr>
                <w:rFonts w:ascii="KZ Times New Roman" w:hAnsi="KZ Times New Roman" w:cs="Times New Roman"/>
                <w:b/>
                <w:bCs/>
                <w:spacing w:val="-6"/>
                <w:sz w:val="24"/>
                <w:szCs w:val="24"/>
                <w:u w:val="single"/>
              </w:rPr>
              <w:t>технологических свойств</w:t>
            </w:r>
            <w:r w:rsidRPr="000D723F">
              <w:rPr>
                <w:rFonts w:ascii="KZ Times New Roman" w:hAnsi="KZ Times New Roman" w:cs="Times New Roman"/>
                <w:spacing w:val="-6"/>
                <w:sz w:val="24"/>
                <w:szCs w:val="24"/>
              </w:rPr>
              <w:t xml:space="preserve"> металла производится по химическому составу.</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Свариваемость</w:t>
            </w:r>
            <w:r w:rsidRPr="000D723F">
              <w:rPr>
                <w:rFonts w:ascii="KZ Times New Roman" w:hAnsi="KZ Times New Roman" w:cs="Times New Roman"/>
                <w:sz w:val="24"/>
                <w:szCs w:val="24"/>
              </w:rPr>
              <w:t>. Установлено, что повышение прочности стали увеличением содержания углерода ("С") и легирующих добавок, возрастает опасность появления околошовных закалочных микроструктур, холодных трещин и т.п. При этом, действие углерода особенно отрицательно, поэтому свариваемость оценивается химическим составом (углеродному эквиваленту).</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Для определения углеродного эквивалента предложено несколько формул, так, формула международного института сварки:</w:t>
            </w:r>
          </w:p>
          <w:p w:rsidR="008D52E3" w:rsidRPr="000D723F" w:rsidRDefault="008D52E3" w:rsidP="008D52E3">
            <w:pPr>
              <w:ind w:left="1134" w:firstLine="567"/>
              <w:jc w:val="right"/>
              <w:rPr>
                <w:rFonts w:ascii="KZ Times New Roman" w:hAnsi="KZ Times New Roman" w:cs="Times New Roman"/>
                <w:sz w:val="24"/>
                <w:szCs w:val="24"/>
              </w:rPr>
            </w:pPr>
            <w:r w:rsidRPr="000D723F">
              <w:rPr>
                <w:rFonts w:ascii="KZ Times New Roman" w:hAnsi="KZ Times New Roman" w:cs="Times New Roman"/>
                <w:sz w:val="24"/>
                <w:szCs w:val="24"/>
              </w:rPr>
              <w:t>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 С </w:t>
            </w:r>
            <w:proofErr w:type="gramStart"/>
            <w:r w:rsidRPr="000D723F">
              <w:rPr>
                <w:rFonts w:ascii="KZ Times New Roman" w:hAnsi="KZ Times New Roman" w:cs="Times New Roman"/>
                <w:sz w:val="24"/>
                <w:szCs w:val="24"/>
              </w:rPr>
              <w:t xml:space="preserve">+ </w:t>
            </w:r>
            <w:r w:rsidRPr="000D723F">
              <w:rPr>
                <w:rFonts w:ascii="KZ Times New Roman" w:hAnsi="KZ Times New Roman" w:cs="Times New Roman"/>
                <w:position w:val="-24"/>
                <w:sz w:val="24"/>
                <w:szCs w:val="24"/>
              </w:rPr>
              <w:object w:dxaOrig="2900" w:dyaOrig="620">
                <v:shape id="_x0000_i1027" type="#_x0000_t75" style="width:154.5pt;height:33pt" o:ole="" fillcolor="window">
                  <v:imagedata r:id="rId10" o:title="" gain="192753f" blacklevel="5898f"/>
                </v:shape>
                <o:OLEObject Type="Embed" ProgID="Equation.3" ShapeID="_x0000_i1027" DrawAspect="Content" ObjectID="_1677315287" r:id="rId11"/>
              </w:object>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(2.2)</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 xml:space="preserve">где:   </w:t>
            </w:r>
            <w:proofErr w:type="gramEnd"/>
            <w:r w:rsidRPr="000D723F">
              <w:rPr>
                <w:rFonts w:ascii="KZ Times New Roman" w:hAnsi="KZ Times New Roman" w:cs="Times New Roman"/>
                <w:sz w:val="24"/>
                <w:szCs w:val="24"/>
              </w:rPr>
              <w:t xml:space="preserve"> С = 0.07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0.22%;   М</w:t>
            </w:r>
            <w:r w:rsidRPr="000D723F">
              <w:rPr>
                <w:rFonts w:ascii="KZ Times New Roman" w:hAnsi="KZ Times New Roman" w:cs="Times New Roman"/>
                <w:sz w:val="24"/>
                <w:szCs w:val="24"/>
                <w:vertAlign w:val="subscript"/>
                <w:lang w:val="en-US"/>
              </w:rPr>
              <w:t>n</w:t>
            </w:r>
            <w:r w:rsidRPr="000D723F">
              <w:rPr>
                <w:rFonts w:ascii="KZ Times New Roman" w:hAnsi="KZ Times New Roman" w:cs="Times New Roman"/>
                <w:sz w:val="24"/>
                <w:szCs w:val="24"/>
                <w:vertAlign w:val="subscript"/>
              </w:rPr>
              <w:t xml:space="preserve"> </w:t>
            </w:r>
            <w:r w:rsidRPr="000D723F">
              <w:rPr>
                <w:rFonts w:ascii="KZ Times New Roman" w:hAnsi="KZ Times New Roman" w:cs="Times New Roman"/>
                <w:sz w:val="24"/>
                <w:szCs w:val="24"/>
              </w:rPr>
              <w:t xml:space="preserve">= 0.4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1.4%;    С</w:t>
            </w:r>
            <w:r w:rsidRPr="000D723F">
              <w:rPr>
                <w:rFonts w:ascii="KZ Times New Roman" w:hAnsi="KZ Times New Roman" w:cs="Times New Roman"/>
                <w:sz w:val="24"/>
                <w:szCs w:val="24"/>
                <w:vertAlign w:val="subscript"/>
                <w:lang w:val="en-US"/>
              </w:rPr>
              <w:t>n</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1.2%;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vertAlign w:val="subscript"/>
                <w:lang w:val="en-US"/>
              </w:rPr>
              <w:t>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1.2%;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С</w:t>
            </w:r>
            <w:proofErr w:type="gramStart"/>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0.7</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V</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0.12%;   М</w:t>
            </w:r>
            <w:r w:rsidRPr="000D723F">
              <w:rPr>
                <w:rFonts w:ascii="KZ Times New Roman" w:hAnsi="KZ Times New Roman" w:cs="Times New Roman"/>
                <w:sz w:val="24"/>
                <w:szCs w:val="24"/>
                <w:vertAlign w:val="subscript"/>
              </w:rPr>
              <w:t xml:space="preserve">0 </w:t>
            </w:r>
            <w:r w:rsidRPr="000D723F">
              <w:rPr>
                <w:rFonts w:ascii="KZ Times New Roman" w:hAnsi="KZ Times New Roman" w:cs="Times New Roman"/>
                <w:sz w:val="24"/>
                <w:szCs w:val="24"/>
              </w:rPr>
              <w:t>= 0.7%.</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Таким образом, при </w:t>
            </w:r>
            <w:proofErr w:type="gramStart"/>
            <w:r w:rsidRPr="000D723F">
              <w:rPr>
                <w:rFonts w:ascii="KZ Times New Roman" w:hAnsi="KZ Times New Roman" w:cs="Times New Roman"/>
                <w:sz w:val="24"/>
                <w:szCs w:val="24"/>
              </w:rPr>
              <w:t>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0.4</w:t>
            </w:r>
            <w:proofErr w:type="gramEnd"/>
            <w:r w:rsidRPr="000D723F">
              <w:rPr>
                <w:rFonts w:ascii="KZ Times New Roman" w:hAnsi="KZ Times New Roman" w:cs="Times New Roman"/>
                <w:sz w:val="24"/>
                <w:szCs w:val="24"/>
              </w:rPr>
              <w:t xml:space="preserve"> сварка стали не вызывает затруднений, при 0.4 &lt; 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A3"/>
            </w:r>
            <w:r w:rsidRPr="000D723F">
              <w:rPr>
                <w:rFonts w:ascii="KZ Times New Roman" w:hAnsi="KZ Times New Roman" w:cs="Times New Roman"/>
                <w:sz w:val="24"/>
                <w:szCs w:val="24"/>
              </w:rPr>
              <w:t xml:space="preserve"> 0.55 сварка возможна, но требует принятия специальных мер по предотвращению возникновения трещин. При </w:t>
            </w:r>
            <w:proofErr w:type="gramStart"/>
            <w:r w:rsidRPr="000D723F">
              <w:rPr>
                <w:rFonts w:ascii="KZ Times New Roman" w:hAnsi="KZ Times New Roman" w:cs="Times New Roman"/>
                <w:sz w:val="24"/>
                <w:szCs w:val="24"/>
              </w:rPr>
              <w:t>С</w:t>
            </w:r>
            <w:r w:rsidRPr="000D723F">
              <w:rPr>
                <w:rFonts w:ascii="KZ Times New Roman" w:hAnsi="KZ Times New Roman" w:cs="Times New Roman"/>
                <w:sz w:val="24"/>
                <w:szCs w:val="24"/>
                <w:vertAlign w:val="subscript"/>
              </w:rPr>
              <w:t>Э</w:t>
            </w:r>
            <w:r w:rsidRPr="000D723F">
              <w:rPr>
                <w:rFonts w:ascii="KZ Times New Roman" w:hAnsi="KZ Times New Roman" w:cs="Times New Roman"/>
                <w:sz w:val="24"/>
                <w:szCs w:val="24"/>
              </w:rPr>
              <w:t xml:space="preserve"> &gt;</w:t>
            </w:r>
            <w:proofErr w:type="gramEnd"/>
            <w:r w:rsidRPr="000D723F">
              <w:rPr>
                <w:rFonts w:ascii="KZ Times New Roman" w:hAnsi="KZ Times New Roman" w:cs="Times New Roman"/>
                <w:sz w:val="24"/>
                <w:szCs w:val="24"/>
              </w:rPr>
              <w:t xml:space="preserve"> 0.55%  опасность появления трещин резко возрастает.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Помимо образования холодных трещин, могут образоваться и горячие трещины, а также локальное ухудшение эксплуатационных характеристик (хладостойкость) – локальное разупрочнение.</w:t>
            </w:r>
          </w:p>
          <w:p w:rsidR="008D52E3" w:rsidRPr="000D723F" w:rsidRDefault="008D52E3" w:rsidP="008D52E3">
            <w:pPr>
              <w:ind w:firstLine="567"/>
              <w:jc w:val="both"/>
              <w:rPr>
                <w:rFonts w:ascii="KZ Times New Roman" w:hAnsi="KZ Times New Roman" w:cs="Times New Roman"/>
                <w:sz w:val="24"/>
                <w:szCs w:val="24"/>
              </w:rPr>
            </w:pPr>
          </w:p>
          <w:tbl>
            <w:tblPr>
              <w:tblW w:w="6550" w:type="dxa"/>
              <w:tblLayout w:type="fixed"/>
              <w:tblLook w:val="0000" w:firstRow="0" w:lastRow="0" w:firstColumn="0" w:lastColumn="0" w:noHBand="0" w:noVBand="0"/>
            </w:tblPr>
            <w:tblGrid>
              <w:gridCol w:w="3998"/>
              <w:gridCol w:w="2552"/>
            </w:tblGrid>
            <w:tr w:rsidR="008D52E3" w:rsidRPr="000D723F" w:rsidTr="008D52E3">
              <w:tc>
                <w:tcPr>
                  <w:tcW w:w="3998"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lastRenderedPageBreak/>
                    <w:drawing>
                      <wp:inline distT="0" distB="0" distL="0" distR="0" wp14:anchorId="09CDBE42" wp14:editId="3508AD43">
                        <wp:extent cx="2105025" cy="2962628"/>
                        <wp:effectExtent l="0" t="0" r="0" b="9525"/>
                        <wp:docPr id="25" name="Рисунок 25" descr="Рисунки\Рис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Рисунки\Рис2-2.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09242" cy="2968564"/>
                                </a:xfrm>
                                <a:prstGeom prst="rect">
                                  <a:avLst/>
                                </a:prstGeom>
                                <a:noFill/>
                                <a:ln>
                                  <a:noFill/>
                                </a:ln>
                              </pic:spPr>
                            </pic:pic>
                          </a:graphicData>
                        </a:graphic>
                      </wp:inline>
                    </w:drawing>
                  </w:r>
                </w:p>
              </w:tc>
              <w:tc>
                <w:tcPr>
                  <w:tcW w:w="2552" w:type="dxa"/>
                </w:tcPr>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тип </w:t>
                  </w:r>
                  <w:r w:rsidRPr="000D723F">
                    <w:rPr>
                      <w:rFonts w:ascii="KZ Times New Roman" w:hAnsi="KZ Times New Roman" w:cs="Times New Roman"/>
                      <w:sz w:val="24"/>
                      <w:szCs w:val="24"/>
                      <w:lang w:val="en-US"/>
                    </w:rPr>
                    <w:t>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U</w:t>
                  </w:r>
                  <w:r w:rsidRPr="000D723F">
                    <w:rPr>
                      <w:rFonts w:ascii="KZ Times New Roman" w:hAnsi="KZ Times New Roman" w:cs="Times New Roman"/>
                      <w:sz w:val="24"/>
                      <w:szCs w:val="24"/>
                    </w:rPr>
                    <w:t>-образным надрезом (образец Менаже);</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 xml:space="preserve"> – тип </w:t>
                  </w:r>
                  <w:r w:rsidRPr="000D723F">
                    <w:rPr>
                      <w:rFonts w:ascii="KZ Times New Roman" w:hAnsi="KZ Times New Roman" w:cs="Times New Roman"/>
                      <w:sz w:val="24"/>
                      <w:szCs w:val="24"/>
                      <w:lang w:val="en-US"/>
                    </w:rPr>
                    <w:t>II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V</w:t>
                  </w:r>
                  <w:r w:rsidRPr="000D723F">
                    <w:rPr>
                      <w:rFonts w:ascii="KZ Times New Roman" w:hAnsi="KZ Times New Roman" w:cs="Times New Roman"/>
                      <w:sz w:val="24"/>
                      <w:szCs w:val="24"/>
                    </w:rPr>
                    <w:t>- образным надрезом (образец Шарпи);</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в</w:t>
                  </w:r>
                  <w:proofErr w:type="gramEnd"/>
                  <w:r w:rsidRPr="000D723F">
                    <w:rPr>
                      <w:rFonts w:ascii="KZ Times New Roman" w:hAnsi="KZ Times New Roman" w:cs="Times New Roman"/>
                      <w:sz w:val="24"/>
                      <w:szCs w:val="24"/>
                    </w:rPr>
                    <w:t xml:space="preserve"> – образец с трещиной (–);</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г</w:t>
                  </w:r>
                  <w:proofErr w:type="gramEnd"/>
                  <w:r w:rsidRPr="000D723F">
                    <w:rPr>
                      <w:rFonts w:ascii="KZ Times New Roman" w:hAnsi="KZ Times New Roman" w:cs="Times New Roman"/>
                      <w:sz w:val="24"/>
                      <w:szCs w:val="24"/>
                    </w:rPr>
                    <w:t xml:space="preserve"> – схема испытаний;</w:t>
                  </w:r>
                </w:p>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1 – трещина; 2 – образец</w:t>
                  </w:r>
                </w:p>
                <w:p w:rsidR="008D52E3" w:rsidRPr="000D723F" w:rsidRDefault="008D52E3" w:rsidP="008D52E3">
                  <w:pPr>
                    <w:jc w:val="both"/>
                    <w:rPr>
                      <w:rFonts w:ascii="KZ Times New Roman" w:hAnsi="KZ Times New Roman" w:cs="Times New Roman"/>
                      <w:sz w:val="24"/>
                      <w:szCs w:val="24"/>
                    </w:rPr>
                  </w:pPr>
                </w:p>
                <w:p w:rsidR="008D52E3" w:rsidRPr="000D723F" w:rsidRDefault="008D52E3" w:rsidP="008D52E3">
                  <w:pPr>
                    <w:pStyle w:val="8"/>
                    <w:rPr>
                      <w:rFonts w:ascii="KZ Times New Roman" w:hAnsi="KZ Times New Roman"/>
                      <w:sz w:val="24"/>
                      <w:szCs w:val="24"/>
                      <w:lang w:val="ru-RU"/>
                    </w:rPr>
                  </w:pPr>
                </w:p>
              </w:tc>
            </w:tr>
          </w:tbl>
          <w:p w:rsidR="008D52E3" w:rsidRPr="000D723F" w:rsidRDefault="008D52E3" w:rsidP="008D52E3">
            <w:pPr>
              <w:pStyle w:val="a9"/>
              <w:spacing w:after="120" w:line="240" w:lineRule="auto"/>
              <w:rPr>
                <w:rFonts w:ascii="KZ Times New Roman" w:hAnsi="KZ Times New Roman"/>
                <w:sz w:val="24"/>
                <w:szCs w:val="24"/>
              </w:rPr>
            </w:pPr>
            <w:r w:rsidRPr="000D723F">
              <w:rPr>
                <w:rFonts w:ascii="KZ Times New Roman" w:hAnsi="KZ Times New Roman"/>
                <w:sz w:val="24"/>
                <w:szCs w:val="24"/>
              </w:rPr>
              <w:t>Рисунок 2.2 – Типы образцов для испытаний на ударную вязкость</w:t>
            </w:r>
          </w:p>
          <w:p w:rsidR="00D52469" w:rsidRPr="000D723F" w:rsidRDefault="00D52469" w:rsidP="008D52E3">
            <w:pPr>
              <w:ind w:firstLine="567"/>
              <w:jc w:val="both"/>
              <w:rPr>
                <w:rFonts w:ascii="KZ Times New Roman" w:hAnsi="KZ Times New Roman" w:cs="Times New Roman"/>
                <w:b/>
                <w:bCs/>
                <w:sz w:val="24"/>
                <w:szCs w:val="24"/>
                <w:u w:val="single"/>
              </w:rPr>
            </w:pPr>
          </w:p>
          <w:p w:rsidR="00D52469" w:rsidRPr="000D723F" w:rsidRDefault="00D52469" w:rsidP="008D52E3">
            <w:pPr>
              <w:ind w:firstLine="567"/>
              <w:jc w:val="both"/>
              <w:rPr>
                <w:rFonts w:ascii="KZ Times New Roman" w:hAnsi="KZ Times New Roman" w:cs="Times New Roman"/>
                <w:b/>
                <w:bCs/>
                <w:sz w:val="24"/>
                <w:szCs w:val="24"/>
                <w:u w:val="single"/>
              </w:rPr>
            </w:pP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Хладостойкость</w:t>
            </w:r>
            <w:r w:rsidRPr="000D723F">
              <w:rPr>
                <w:rFonts w:ascii="KZ Times New Roman" w:hAnsi="KZ Times New Roman" w:cs="Times New Roman"/>
                <w:sz w:val="24"/>
                <w:szCs w:val="24"/>
              </w:rPr>
              <w:t xml:space="preserve"> определяется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хрупкости, при которой возможен переход от вязкого к хрупкому разрушению микросколом (зерна металла раскалываются по определенным кристаллографическим плоскостям). Это опасно, т.к. разрушение происходит внезапно, распространяясь с высокой скоростью, часто при весьма низких напряжениях. Является фактором, препятствующим дальнейшему повышению прочности стали легированием.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Сопротивление вязкому разрушению</w:t>
            </w:r>
            <w:r w:rsidRPr="000D723F">
              <w:rPr>
                <w:rFonts w:ascii="KZ Times New Roman" w:hAnsi="KZ Times New Roman" w:cs="Times New Roman"/>
                <w:sz w:val="24"/>
                <w:szCs w:val="24"/>
              </w:rPr>
              <w:t xml:space="preserve"> выражается следующими характеристиками:</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предельная пластичность </w:t>
            </w:r>
            <w:r w:rsidRPr="000D723F">
              <w:rPr>
                <w:rFonts w:ascii="KZ Times New Roman" w:hAnsi="KZ Times New Roman" w:cs="Times New Roman"/>
                <w:sz w:val="24"/>
                <w:szCs w:val="24"/>
              </w:rPr>
              <w:sym w:font="Symbol" w:char="F065"/>
            </w:r>
            <w:r w:rsidRPr="000D723F">
              <w:rPr>
                <w:rFonts w:ascii="KZ Times New Roman" w:hAnsi="KZ Times New Roman" w:cs="Times New Roman"/>
                <w:sz w:val="24"/>
                <w:szCs w:val="24"/>
                <w:vertAlign w:val="subscript"/>
                <w:lang w:val="en-US"/>
              </w:rPr>
              <w:t>k</w:t>
            </w:r>
            <w:proofErr w:type="gramStart"/>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sym w:font="Symbol" w:char="F079"/>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sym w:font="Symbol" w:char="F064"/>
            </w:r>
            <w:r w:rsidRPr="000D723F">
              <w:rPr>
                <w:rFonts w:ascii="KZ Times New Roman" w:hAnsi="KZ Times New Roman" w:cs="Times New Roman"/>
                <w:sz w:val="24"/>
                <w:szCs w:val="24"/>
                <w:vertAlign w:val="subscript"/>
                <w:lang w:val="en-US"/>
              </w:rPr>
              <w:t>k</w:t>
            </w:r>
            <w:r w:rsidRPr="000D723F">
              <w:rPr>
                <w:rFonts w:ascii="KZ Times New Roman" w:hAnsi="KZ Times New Roman" w:cs="Times New Roman"/>
                <w:sz w:val="24"/>
                <w:szCs w:val="24"/>
              </w:rPr>
              <w:t>;</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ударная вязкость при вязком разрушении – 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анизотропия вязкости и пластичности.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Они определяют возможность холодной гибки, штамповки, вальцовки, правки и сварки.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Анизотропия пластичности – заметное снижение показателей ударной вязкости при переходе от испытаний в продольном направлении к </w:t>
            </w:r>
            <w:r w:rsidRPr="000D723F">
              <w:rPr>
                <w:rFonts w:ascii="KZ Times New Roman" w:hAnsi="KZ Times New Roman" w:cs="Times New Roman"/>
                <w:sz w:val="24"/>
                <w:szCs w:val="24"/>
              </w:rPr>
              <w:lastRenderedPageBreak/>
              <w:t>испытаниям в поперечном и резком их падении при испытаниях в направлении толщины изделия.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Так для Ст3 – 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200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 в продольном направлении;</w:t>
            </w:r>
          </w:p>
          <w:p w:rsidR="008D52E3" w:rsidRPr="000D723F" w:rsidRDefault="008D52E3" w:rsidP="008D52E3">
            <w:pPr>
              <w:ind w:left="1701" w:firstLine="567"/>
              <w:jc w:val="both"/>
              <w:rPr>
                <w:rFonts w:ascii="KZ Times New Roman" w:hAnsi="KZ Times New Roman" w:cs="Times New Roman"/>
                <w:sz w:val="24"/>
                <w:szCs w:val="24"/>
              </w:rPr>
            </w:pPr>
            <w:r w:rsidRPr="000D723F">
              <w:rPr>
                <w:rFonts w:ascii="KZ Times New Roman" w:hAnsi="KZ Times New Roman" w:cs="Times New Roman"/>
                <w:sz w:val="24"/>
                <w:szCs w:val="24"/>
              </w:rPr>
              <w:t>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150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 в поперечном направлении;</w:t>
            </w:r>
          </w:p>
          <w:p w:rsidR="008D52E3" w:rsidRPr="000D723F" w:rsidRDefault="008D52E3" w:rsidP="008D52E3">
            <w:pPr>
              <w:ind w:left="1701" w:firstLine="567"/>
              <w:jc w:val="both"/>
              <w:rPr>
                <w:rFonts w:ascii="KZ Times New Roman" w:hAnsi="KZ Times New Roman" w:cs="Times New Roman"/>
                <w:sz w:val="24"/>
                <w:szCs w:val="24"/>
              </w:rPr>
            </w:pPr>
            <w:r w:rsidRPr="000D723F">
              <w:rPr>
                <w:rFonts w:ascii="KZ Times New Roman" w:hAnsi="KZ Times New Roman" w:cs="Times New Roman"/>
                <w:sz w:val="24"/>
                <w:szCs w:val="24"/>
              </w:rPr>
              <w:t>КС</w:t>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40 Дж/см</w:t>
            </w:r>
            <w:proofErr w:type="gramStart"/>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в направлении толщины</w:t>
            </w:r>
          </w:p>
          <w:p w:rsidR="008D52E3" w:rsidRPr="000D723F" w:rsidRDefault="008D52E3" w:rsidP="008D52E3">
            <w:pPr>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при</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+20</w:t>
            </w:r>
            <w:r w:rsidRPr="000D723F">
              <w:rPr>
                <w:rFonts w:ascii="KZ Times New Roman" w:hAnsi="KZ Times New Roman" w:cs="Times New Roman"/>
                <w:sz w:val="24"/>
                <w:szCs w:val="24"/>
                <w:vertAlign w:val="superscript"/>
              </w:rPr>
              <w:t>о</w:t>
            </w:r>
            <w:r w:rsidRPr="000D723F">
              <w:rPr>
                <w:rFonts w:ascii="KZ Times New Roman" w:hAnsi="KZ Times New Roman" w:cs="Times New Roman"/>
                <w:sz w:val="24"/>
                <w:szCs w:val="24"/>
              </w:rPr>
              <w:t xml:space="preserve">С.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Анизотропия сильно влияет на сварные соединения – в основном металле образуются капиллярные трещины вдоль швов.</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Меры борьбы с анизотропией – добиться низкого содержания в стали </w:t>
            </w:r>
            <w:proofErr w:type="gramStart"/>
            <w:r w:rsidRPr="000D723F">
              <w:rPr>
                <w:rFonts w:ascii="KZ Times New Roman" w:hAnsi="KZ Times New Roman" w:cs="Times New Roman"/>
                <w:sz w:val="24"/>
                <w:szCs w:val="24"/>
                <w:lang w:val="en-US"/>
              </w:rPr>
              <w:t>S</w:t>
            </w:r>
            <w:r w:rsidRPr="000D723F">
              <w:rPr>
                <w:rFonts w:ascii="KZ Times New Roman" w:hAnsi="KZ Times New Roman" w:cs="Times New Roman"/>
                <w:sz w:val="24"/>
                <w:szCs w:val="24"/>
              </w:rPr>
              <w:t>&lt;</w:t>
            </w:r>
            <w:proofErr w:type="gramEnd"/>
            <w:r w:rsidRPr="000D723F">
              <w:rPr>
                <w:rFonts w:ascii="KZ Times New Roman" w:hAnsi="KZ Times New Roman" w:cs="Times New Roman"/>
                <w:sz w:val="24"/>
                <w:szCs w:val="24"/>
              </w:rPr>
              <w:t>0.01% и О</w:t>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направленного воздействия усилия, добавление металлов – модификаторов (титан, Са, Те, </w:t>
            </w:r>
            <w:r w:rsidRPr="000D723F">
              <w:rPr>
                <w:rFonts w:ascii="KZ Times New Roman" w:hAnsi="KZ Times New Roman" w:cs="Times New Roman"/>
                <w:sz w:val="24"/>
                <w:szCs w:val="24"/>
                <w:lang w:val="en-US"/>
              </w:rPr>
              <w:t>Se</w:t>
            </w:r>
            <w:r w:rsidRPr="000D723F">
              <w:rPr>
                <w:rFonts w:ascii="KZ Times New Roman" w:hAnsi="KZ Times New Roman" w:cs="Times New Roman"/>
                <w:sz w:val="24"/>
                <w:szCs w:val="24"/>
              </w:rPr>
              <w:t>, редкоземельные).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Технико-экономическая эффективность</w:t>
            </w:r>
            <w:r w:rsidRPr="000D723F">
              <w:rPr>
                <w:rFonts w:ascii="KZ Times New Roman" w:hAnsi="KZ Times New Roman" w:cs="Times New Roman"/>
                <w:sz w:val="24"/>
                <w:szCs w:val="24"/>
              </w:rPr>
              <w:t xml:space="preserve"> (ТЭЭ) определяется показателями двух категорий – изменение массы конструкции и их стоимость.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Непременным условием является получение экономического эффекта, подсчитываемый методом приведенных затрат.</w:t>
            </w:r>
          </w:p>
          <w:p w:rsidR="008D52E3" w:rsidRPr="000D723F" w:rsidRDefault="008D52E3" w:rsidP="008D52E3">
            <w:pPr>
              <w:spacing w:after="120"/>
              <w:jc w:val="both"/>
              <w:rPr>
                <w:rFonts w:ascii="KZ Times New Roman" w:hAnsi="KZ Times New Roman" w:cs="Times New Roman"/>
                <w:sz w:val="24"/>
                <w:szCs w:val="24"/>
              </w:rPr>
            </w:pPr>
            <w:r w:rsidRPr="000D723F">
              <w:rPr>
                <w:rFonts w:ascii="KZ Times New Roman" w:hAnsi="KZ Times New Roman" w:cs="Times New Roman"/>
                <w:sz w:val="24"/>
                <w:szCs w:val="24"/>
              </w:rPr>
              <w:t>ТЭЭ применения сталей разных уровней прочности видна из следующей таблицы:</w:t>
            </w:r>
          </w:p>
          <w:tbl>
            <w:tblPr>
              <w:tblpPr w:leftFromText="180" w:rightFromText="180" w:horzAnchor="page" w:tblpX="1157" w:tblpY="637"/>
              <w:tblOverlap w:val="never"/>
              <w:tblW w:w="68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7"/>
              <w:gridCol w:w="1031"/>
              <w:gridCol w:w="742"/>
              <w:gridCol w:w="646"/>
              <w:gridCol w:w="1418"/>
              <w:gridCol w:w="1418"/>
            </w:tblGrid>
            <w:tr w:rsidR="008D52E3" w:rsidRPr="000D723F" w:rsidTr="008D52E3">
              <w:trPr>
                <w:trHeight w:val="270"/>
              </w:trPr>
              <w:tc>
                <w:tcPr>
                  <w:tcW w:w="1547" w:type="dxa"/>
                  <w:tcBorders>
                    <w:top w:val="double" w:sz="4" w:space="0" w:color="auto"/>
                    <w:left w:val="double" w:sz="4" w:space="0" w:color="auto"/>
                    <w:bottom w:val="double" w:sz="4" w:space="0" w:color="auto"/>
                  </w:tcBorders>
                  <w:vAlign w:val="center"/>
                </w:tcPr>
                <w:p w:rsidR="008D52E3" w:rsidRPr="000D723F" w:rsidRDefault="008D52E3" w:rsidP="008D52E3">
                  <w:pPr>
                    <w:pStyle w:val="6"/>
                    <w:spacing w:line="240" w:lineRule="auto"/>
                    <w:rPr>
                      <w:rFonts w:ascii="KZ Times New Roman" w:hAnsi="KZ Times New Roman"/>
                      <w:szCs w:val="24"/>
                    </w:rPr>
                  </w:pPr>
                  <w:r w:rsidRPr="000D723F">
                    <w:rPr>
                      <w:rFonts w:ascii="KZ Times New Roman" w:hAnsi="KZ Times New Roman"/>
                      <w:szCs w:val="24"/>
                    </w:rPr>
                    <w:t>Марка стали</w:t>
                  </w:r>
                </w:p>
              </w:tc>
              <w:tc>
                <w:tcPr>
                  <w:tcW w:w="1031"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position w:val="-30"/>
                      <w:sz w:val="24"/>
                      <w:szCs w:val="24"/>
                    </w:rPr>
                    <w:object w:dxaOrig="380" w:dyaOrig="680">
                      <v:shape id="_x0000_i1028" type="#_x0000_t75" style="width:18.75pt;height:33.75pt" o:ole="" fillcolor="window">
                        <v:imagedata r:id="rId13" o:title=""/>
                      </v:shape>
                      <o:OLEObject Type="Embed" ProgID="Equation.3" ShapeID="_x0000_i1028" DrawAspect="Content" ObjectID="_1677315288" r:id="rId14"/>
                    </w:object>
                  </w:r>
                </w:p>
              </w:tc>
              <w:tc>
                <w:tcPr>
                  <w:tcW w:w="742"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bscript"/>
                    </w:rPr>
                  </w:pPr>
                  <w:r w:rsidRPr="000D723F">
                    <w:rPr>
                      <w:rFonts w:ascii="KZ Times New Roman" w:hAnsi="KZ Times New Roman" w:cs="Times New Roman"/>
                      <w:sz w:val="24"/>
                      <w:szCs w:val="24"/>
                    </w:rPr>
                    <w:t>К</w:t>
                  </w:r>
                  <w:r w:rsidRPr="000D723F">
                    <w:rPr>
                      <w:rFonts w:ascii="KZ Times New Roman" w:hAnsi="KZ Times New Roman" w:cs="Times New Roman"/>
                      <w:sz w:val="24"/>
                      <w:szCs w:val="24"/>
                      <w:vertAlign w:val="subscript"/>
                    </w:rPr>
                    <w:t>Н</w:t>
                  </w:r>
                </w:p>
              </w:tc>
              <w:tc>
                <w:tcPr>
                  <w:tcW w:w="646"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bscript"/>
                    </w:rPr>
                  </w:pPr>
                  <w:r w:rsidRPr="000D723F">
                    <w:rPr>
                      <w:rFonts w:ascii="KZ Times New Roman" w:hAnsi="KZ Times New Roman" w:cs="Times New Roman"/>
                      <w:sz w:val="24"/>
                      <w:szCs w:val="24"/>
                      <w:lang w:val="en-US"/>
                    </w:rPr>
                    <w:t>q</w:t>
                  </w:r>
                  <w:r w:rsidRPr="000D723F">
                    <w:rPr>
                      <w:rFonts w:ascii="KZ Times New Roman" w:hAnsi="KZ Times New Roman" w:cs="Times New Roman"/>
                      <w:sz w:val="24"/>
                      <w:szCs w:val="24"/>
                      <w:vertAlign w:val="subscript"/>
                      <w:lang w:val="en-US"/>
                    </w:rPr>
                    <w:t>H</w:t>
                  </w:r>
                </w:p>
              </w:tc>
              <w:tc>
                <w:tcPr>
                  <w:tcW w:w="1418" w:type="dxa"/>
                  <w:tcBorders>
                    <w:top w:val="double" w:sz="4" w:space="0" w:color="auto"/>
                    <w:bottom w:val="double" w:sz="4" w:space="0" w:color="auto"/>
                  </w:tcBorders>
                  <w:vAlign w:val="center"/>
                </w:tcPr>
                <w:p w:rsidR="008D52E3" w:rsidRPr="000D723F" w:rsidRDefault="008D52E3" w:rsidP="008D52E3">
                  <w:pPr>
                    <w:ind w:left="-113" w:right="-113"/>
                    <w:jc w:val="center"/>
                    <w:rPr>
                      <w:rFonts w:ascii="KZ Times New Roman" w:hAnsi="KZ Times New Roman" w:cs="Times New Roman"/>
                      <w:sz w:val="24"/>
                      <w:szCs w:val="24"/>
                    </w:rPr>
                  </w:pPr>
                  <w:r w:rsidRPr="000D723F">
                    <w:rPr>
                      <w:rFonts w:ascii="KZ Times New Roman" w:hAnsi="KZ Times New Roman" w:cs="Times New Roman"/>
                      <w:sz w:val="24"/>
                      <w:szCs w:val="24"/>
                    </w:rPr>
                    <w:t>Относительная стоимость конструкции в деле</w:t>
                  </w:r>
                </w:p>
              </w:tc>
              <w:tc>
                <w:tcPr>
                  <w:tcW w:w="1418" w:type="dxa"/>
                  <w:tcBorders>
                    <w:top w:val="double" w:sz="4" w:space="0" w:color="auto"/>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Экономический эффект от базы</w:t>
                  </w:r>
                </w:p>
              </w:tc>
            </w:tr>
            <w:tr w:rsidR="008D52E3" w:rsidRPr="000D723F" w:rsidTr="008D52E3">
              <w:trPr>
                <w:trHeight w:val="382"/>
              </w:trPr>
              <w:tc>
                <w:tcPr>
                  <w:tcW w:w="1547" w:type="dxa"/>
                  <w:tcBorders>
                    <w:top w:val="double" w:sz="4" w:space="0" w:color="auto"/>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ВСт3сп5 (база)</w:t>
                  </w:r>
                </w:p>
              </w:tc>
              <w:tc>
                <w:tcPr>
                  <w:tcW w:w="1031"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235/225</w:t>
                  </w:r>
                </w:p>
              </w:tc>
              <w:tc>
                <w:tcPr>
                  <w:tcW w:w="742"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w:t>
                  </w:r>
                </w:p>
              </w:tc>
              <w:tc>
                <w:tcPr>
                  <w:tcW w:w="646"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w:t>
                  </w:r>
                </w:p>
              </w:tc>
              <w:tc>
                <w:tcPr>
                  <w:tcW w:w="1418"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w:t>
                  </w:r>
                </w:p>
              </w:tc>
              <w:tc>
                <w:tcPr>
                  <w:tcW w:w="1418" w:type="dxa"/>
                  <w:tcBorders>
                    <w:top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r>
            <w:tr w:rsidR="008D52E3" w:rsidRPr="000D723F" w:rsidTr="008D52E3">
              <w:trPr>
                <w:trHeight w:val="383"/>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ВСт3сп5-1</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235/230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1.02</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0.02</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1.01</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0.7</w:t>
                  </w:r>
                </w:p>
              </w:tc>
            </w:tr>
            <w:tr w:rsidR="008D52E3" w:rsidRPr="000D723F" w:rsidTr="008D52E3">
              <w:trPr>
                <w:trHeight w:val="382"/>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ВСт3сп5-2</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265/260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1.12</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0.12</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1.03</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8.9</w:t>
                  </w:r>
                </w:p>
              </w:tc>
            </w:tr>
            <w:tr w:rsidR="008D52E3" w:rsidRPr="000D723F" w:rsidTr="008D52E3">
              <w:trPr>
                <w:trHeight w:val="383"/>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04Г2С-6-1</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325/315</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1.24</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0.24</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1.12</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11.6</w:t>
                  </w:r>
                </w:p>
              </w:tc>
            </w:tr>
            <w:tr w:rsidR="008D52E3" w:rsidRPr="000D723F" w:rsidTr="008D52E3">
              <w:trPr>
                <w:trHeight w:val="382"/>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14Г2А-Ф</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390/370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1.46</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0.46</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1.23</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23.4</w:t>
                  </w:r>
                </w:p>
              </w:tc>
            </w:tr>
            <w:tr w:rsidR="008D52E3" w:rsidRPr="000D723F" w:rsidTr="008D52E3">
              <w:trPr>
                <w:trHeight w:val="383"/>
              </w:trPr>
              <w:tc>
                <w:tcPr>
                  <w:tcW w:w="1547" w:type="dxa"/>
                  <w:tcBorders>
                    <w:left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16Г2А-Ф</w:t>
                  </w:r>
                </w:p>
              </w:tc>
              <w:tc>
                <w:tcPr>
                  <w:tcW w:w="1031"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440/400</w:t>
                  </w:r>
                </w:p>
              </w:tc>
              <w:tc>
                <w:tcPr>
                  <w:tcW w:w="7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1.55</w:t>
                  </w:r>
                </w:p>
              </w:tc>
              <w:tc>
                <w:tcPr>
                  <w:tcW w:w="646"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0.55</w:t>
                  </w:r>
                </w:p>
              </w:tc>
              <w:tc>
                <w:tcPr>
                  <w:tcW w:w="1418"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1.27</w:t>
                  </w:r>
                </w:p>
              </w:tc>
              <w:tc>
                <w:tcPr>
                  <w:tcW w:w="1418"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28.9</w:t>
                  </w:r>
                </w:p>
              </w:tc>
            </w:tr>
            <w:tr w:rsidR="008D52E3" w:rsidRPr="000D723F" w:rsidTr="008D52E3">
              <w:trPr>
                <w:trHeight w:val="383"/>
              </w:trPr>
              <w:tc>
                <w:tcPr>
                  <w:tcW w:w="1547" w:type="dxa"/>
                  <w:tcBorders>
                    <w:left w:val="double" w:sz="4" w:space="0" w:color="auto"/>
                    <w:bottom w:val="double" w:sz="4" w:space="0" w:color="auto"/>
                  </w:tcBorders>
                  <w:vAlign w:val="center"/>
                </w:tcPr>
                <w:p w:rsidR="008D52E3" w:rsidRPr="000D723F" w:rsidRDefault="008D52E3" w:rsidP="008D52E3">
                  <w:pPr>
                    <w:pStyle w:val="6"/>
                    <w:spacing w:line="240" w:lineRule="auto"/>
                    <w:jc w:val="left"/>
                    <w:rPr>
                      <w:rFonts w:ascii="KZ Times New Roman" w:hAnsi="KZ Times New Roman"/>
                      <w:szCs w:val="24"/>
                    </w:rPr>
                  </w:pPr>
                  <w:r w:rsidRPr="000D723F">
                    <w:rPr>
                      <w:rFonts w:ascii="KZ Times New Roman" w:hAnsi="KZ Times New Roman"/>
                      <w:szCs w:val="24"/>
                    </w:rPr>
                    <w:t>12Г2СМ-Ф</w:t>
                  </w:r>
                </w:p>
              </w:tc>
              <w:tc>
                <w:tcPr>
                  <w:tcW w:w="1031"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590/515</w:t>
                  </w:r>
                </w:p>
              </w:tc>
              <w:tc>
                <w:tcPr>
                  <w:tcW w:w="742"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1.92</w:t>
                  </w:r>
                </w:p>
              </w:tc>
              <w:tc>
                <w:tcPr>
                  <w:tcW w:w="646"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0.92</w:t>
                  </w:r>
                </w:p>
              </w:tc>
              <w:tc>
                <w:tcPr>
                  <w:tcW w:w="1418"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1.56</w:t>
                  </w:r>
                </w:p>
              </w:tc>
              <w:tc>
                <w:tcPr>
                  <w:tcW w:w="1418" w:type="dxa"/>
                  <w:tcBorders>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35.8</w:t>
                  </w:r>
                </w:p>
              </w:tc>
            </w:tr>
          </w:tbl>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К</w:t>
            </w:r>
            <w:r w:rsidRPr="000D723F">
              <w:rPr>
                <w:rFonts w:ascii="KZ Times New Roman" w:hAnsi="KZ Times New Roman" w:cs="Times New Roman"/>
                <w:sz w:val="24"/>
                <w:szCs w:val="24"/>
                <w:vertAlign w:val="subscript"/>
              </w:rPr>
              <w:t>Н</w:t>
            </w:r>
            <w:r w:rsidRPr="000D723F">
              <w:rPr>
                <w:rFonts w:ascii="KZ Times New Roman" w:hAnsi="KZ Times New Roman" w:cs="Times New Roman"/>
                <w:sz w:val="24"/>
                <w:szCs w:val="24"/>
              </w:rPr>
              <w:t xml:space="preserve"> – коэффициент приведения снижения массы;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lang w:val="en-US"/>
              </w:rPr>
              <w:lastRenderedPageBreak/>
              <w:t>q</w:t>
            </w:r>
            <w:r w:rsidRPr="000D723F">
              <w:rPr>
                <w:rFonts w:ascii="KZ Times New Roman" w:hAnsi="KZ Times New Roman" w:cs="Times New Roman"/>
                <w:sz w:val="24"/>
                <w:szCs w:val="24"/>
                <w:vertAlign w:val="subscript"/>
              </w:rPr>
              <w:t xml:space="preserve">Н </w:t>
            </w:r>
            <w:r w:rsidRPr="000D723F">
              <w:rPr>
                <w:rFonts w:ascii="KZ Times New Roman" w:hAnsi="KZ Times New Roman" w:cs="Times New Roman"/>
                <w:sz w:val="24"/>
                <w:szCs w:val="24"/>
              </w:rPr>
              <w:t xml:space="preserve"> - коэффициент экономии массы;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Данные показывают, что возможный экономический эффект возрастает по мере повышения прочности стали.</w:t>
            </w:r>
          </w:p>
          <w:p w:rsidR="008D52E3" w:rsidRPr="000D723F" w:rsidRDefault="008D52E3" w:rsidP="008D52E3">
            <w:pPr>
              <w:spacing w:after="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Это можно увидеть и из следующей таблицы: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5"/>
              <w:gridCol w:w="2709"/>
              <w:gridCol w:w="685"/>
              <w:gridCol w:w="685"/>
              <w:gridCol w:w="685"/>
              <w:gridCol w:w="685"/>
              <w:gridCol w:w="685"/>
            </w:tblGrid>
            <w:tr w:rsidR="008D52E3" w:rsidRPr="000D723F" w:rsidTr="008D52E3">
              <w:trPr>
                <w:trHeight w:val="444"/>
              </w:trPr>
              <w:tc>
                <w:tcPr>
                  <w:tcW w:w="3324" w:type="dxa"/>
                  <w:gridSpan w:val="2"/>
                  <w:tcBorders>
                    <w:top w:val="double" w:sz="4" w:space="0" w:color="auto"/>
                    <w:left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Предел текучести Н/мм</w:t>
                  </w:r>
                  <w:r w:rsidRPr="000D723F">
                    <w:rPr>
                      <w:rFonts w:ascii="KZ Times New Roman" w:hAnsi="KZ Times New Roman" w:cs="Times New Roman"/>
                      <w:sz w:val="24"/>
                      <w:szCs w:val="24"/>
                      <w:vertAlign w:val="superscript"/>
                    </w:rPr>
                    <w:t>2</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200</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400</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600</w:t>
                  </w:r>
                </w:p>
              </w:tc>
              <w:tc>
                <w:tcPr>
                  <w:tcW w:w="685"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800</w:t>
                  </w:r>
                </w:p>
              </w:tc>
              <w:tc>
                <w:tcPr>
                  <w:tcW w:w="685" w:type="dxa"/>
                  <w:tcBorders>
                    <w:top w:val="double" w:sz="4" w:space="0" w:color="auto"/>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1000</w:t>
                  </w:r>
                </w:p>
              </w:tc>
            </w:tr>
            <w:tr w:rsidR="008D52E3" w:rsidRPr="000D723F" w:rsidTr="008D52E3">
              <w:trPr>
                <w:cantSplit/>
                <w:trHeight w:val="424"/>
              </w:trPr>
              <w:tc>
                <w:tcPr>
                  <w:tcW w:w="615" w:type="dxa"/>
                  <w:vMerge w:val="restart"/>
                  <w:tcBorders>
                    <w:top w:val="double" w:sz="4" w:space="0" w:color="auto"/>
                    <w:left w:val="double" w:sz="4" w:space="0" w:color="auto"/>
                  </w:tcBorders>
                  <w:textDirection w:val="btLr"/>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Экономия %</w:t>
                  </w:r>
                </w:p>
              </w:tc>
              <w:tc>
                <w:tcPr>
                  <w:tcW w:w="2709" w:type="dxa"/>
                  <w:tcBorders>
                    <w:top w:val="double" w:sz="4" w:space="0" w:color="auto"/>
                  </w:tcBorders>
                  <w:vAlign w:val="center"/>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 xml:space="preserve">Мосты </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43</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64</w:t>
                  </w:r>
                </w:p>
              </w:tc>
              <w:tc>
                <w:tcPr>
                  <w:tcW w:w="685"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78</w:t>
                  </w:r>
                </w:p>
              </w:tc>
              <w:tc>
                <w:tcPr>
                  <w:tcW w:w="685" w:type="dxa"/>
                  <w:tcBorders>
                    <w:top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83</w:t>
                  </w:r>
                </w:p>
              </w:tc>
            </w:tr>
            <w:tr w:rsidR="008D52E3" w:rsidRPr="000D723F" w:rsidTr="008D52E3">
              <w:trPr>
                <w:cantSplit/>
                <w:trHeight w:val="349"/>
              </w:trPr>
              <w:tc>
                <w:tcPr>
                  <w:tcW w:w="615" w:type="dxa"/>
                  <w:vMerge/>
                  <w:tcBorders>
                    <w:left w:val="double" w:sz="4" w:space="0" w:color="auto"/>
                  </w:tcBorders>
                  <w:textDirection w:val="btLr"/>
                  <w:vAlign w:val="center"/>
                </w:tcPr>
                <w:p w:rsidR="008D52E3" w:rsidRPr="000D723F" w:rsidRDefault="008D52E3" w:rsidP="008D52E3">
                  <w:pPr>
                    <w:jc w:val="center"/>
                    <w:rPr>
                      <w:rFonts w:ascii="KZ Times New Roman" w:hAnsi="KZ Times New Roman" w:cs="Times New Roman"/>
                      <w:sz w:val="24"/>
                      <w:szCs w:val="24"/>
                    </w:rPr>
                  </w:pPr>
                </w:p>
              </w:tc>
              <w:tc>
                <w:tcPr>
                  <w:tcW w:w="2709"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Растянутые элементы</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40</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60</w:t>
                  </w:r>
                </w:p>
              </w:tc>
              <w:tc>
                <w:tcPr>
                  <w:tcW w:w="685"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70</w:t>
                  </w:r>
                </w:p>
              </w:tc>
              <w:tc>
                <w:tcPr>
                  <w:tcW w:w="685"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75</w:t>
                  </w:r>
                </w:p>
              </w:tc>
            </w:tr>
            <w:tr w:rsidR="008D52E3" w:rsidRPr="000D723F" w:rsidTr="008D52E3">
              <w:trPr>
                <w:cantSplit/>
                <w:trHeight w:val="425"/>
              </w:trPr>
              <w:tc>
                <w:tcPr>
                  <w:tcW w:w="615" w:type="dxa"/>
                  <w:vMerge/>
                  <w:tcBorders>
                    <w:left w:val="double" w:sz="4" w:space="0" w:color="auto"/>
                    <w:bottom w:val="double" w:sz="4" w:space="0" w:color="auto"/>
                  </w:tcBorders>
                  <w:textDirection w:val="btLr"/>
                  <w:vAlign w:val="center"/>
                </w:tcPr>
                <w:p w:rsidR="008D52E3" w:rsidRPr="000D723F" w:rsidRDefault="008D52E3" w:rsidP="008D52E3">
                  <w:pPr>
                    <w:jc w:val="center"/>
                    <w:rPr>
                      <w:rFonts w:ascii="KZ Times New Roman" w:hAnsi="KZ Times New Roman" w:cs="Times New Roman"/>
                      <w:sz w:val="24"/>
                      <w:szCs w:val="24"/>
                    </w:rPr>
                  </w:pPr>
                </w:p>
              </w:tc>
              <w:tc>
                <w:tcPr>
                  <w:tcW w:w="2709" w:type="dxa"/>
                  <w:tcBorders>
                    <w:bottom w:val="double" w:sz="4" w:space="0" w:color="auto"/>
                  </w:tcBorders>
                  <w:vAlign w:val="center"/>
                </w:tcPr>
                <w:p w:rsidR="008D52E3" w:rsidRPr="000D723F" w:rsidRDefault="008D52E3" w:rsidP="008D52E3">
                  <w:pPr>
                    <w:ind w:left="-57" w:right="-113"/>
                    <w:jc w:val="center"/>
                    <w:rPr>
                      <w:rFonts w:ascii="KZ Times New Roman" w:hAnsi="KZ Times New Roman" w:cs="Times New Roman"/>
                      <w:sz w:val="24"/>
                      <w:szCs w:val="24"/>
                    </w:rPr>
                  </w:pPr>
                  <w:r w:rsidRPr="000D723F">
                    <w:rPr>
                      <w:rFonts w:ascii="KZ Times New Roman" w:hAnsi="KZ Times New Roman" w:cs="Times New Roman"/>
                      <w:sz w:val="24"/>
                      <w:szCs w:val="24"/>
                    </w:rPr>
                    <w:t>Каркас промышленных зданий</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30</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44</w:t>
                  </w:r>
                </w:p>
              </w:tc>
              <w:tc>
                <w:tcPr>
                  <w:tcW w:w="685"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55</w:t>
                  </w:r>
                </w:p>
              </w:tc>
              <w:tc>
                <w:tcPr>
                  <w:tcW w:w="685" w:type="dxa"/>
                  <w:tcBorders>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60</w:t>
                  </w:r>
                </w:p>
              </w:tc>
            </w:tr>
          </w:tbl>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Максимальное снижение массы достигается в сооружениях, в которых значительная часть нагрузок приходится на собственный вес конструкций.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Значения показателей основных свойств металлов устанавливаются ГОСТами и техническими условиями (ТУ).</w:t>
            </w:r>
          </w:p>
          <w:p w:rsidR="008D52E3" w:rsidRPr="000D723F" w:rsidRDefault="008D52E3" w:rsidP="008D52E3">
            <w:pPr>
              <w:spacing w:after="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Наиболее важными из физических характеристик металлов являются:</w:t>
            </w:r>
          </w:p>
          <w:tbl>
            <w:tblPr>
              <w:tblW w:w="0" w:type="auto"/>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6"/>
              <w:gridCol w:w="1424"/>
              <w:gridCol w:w="1533"/>
              <w:gridCol w:w="1700"/>
            </w:tblGrid>
            <w:tr w:rsidR="008D52E3" w:rsidRPr="000D723F" w:rsidTr="000D723F">
              <w:trPr>
                <w:trHeight w:val="206"/>
              </w:trPr>
              <w:tc>
                <w:tcPr>
                  <w:tcW w:w="2656" w:type="dxa"/>
                  <w:tcBorders>
                    <w:top w:val="double" w:sz="4" w:space="0" w:color="auto"/>
                    <w:left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Характеристики</w:t>
                  </w:r>
                </w:p>
              </w:tc>
              <w:tc>
                <w:tcPr>
                  <w:tcW w:w="1424" w:type="dxa"/>
                  <w:tcBorders>
                    <w:top w:val="double" w:sz="4" w:space="0" w:color="auto"/>
                    <w:bottom w:val="double" w:sz="4" w:space="0" w:color="auto"/>
                  </w:tcBorders>
                  <w:vAlign w:val="center"/>
                </w:tcPr>
                <w:p w:rsidR="008D52E3" w:rsidRPr="000D723F" w:rsidRDefault="008D52E3" w:rsidP="008D52E3">
                  <w:pPr>
                    <w:ind w:left="-113" w:right="-113"/>
                    <w:jc w:val="center"/>
                    <w:rPr>
                      <w:rFonts w:ascii="KZ Times New Roman" w:hAnsi="KZ Times New Roman" w:cs="Times New Roman"/>
                      <w:sz w:val="24"/>
                      <w:szCs w:val="24"/>
                    </w:rPr>
                  </w:pPr>
                  <w:r w:rsidRPr="000D723F">
                    <w:rPr>
                      <w:rFonts w:ascii="KZ Times New Roman" w:hAnsi="KZ Times New Roman" w:cs="Times New Roman"/>
                      <w:sz w:val="24"/>
                      <w:szCs w:val="24"/>
                    </w:rPr>
                    <w:t>Условные обозначения</w:t>
                  </w:r>
                </w:p>
              </w:tc>
              <w:tc>
                <w:tcPr>
                  <w:tcW w:w="1533" w:type="dxa"/>
                  <w:tcBorders>
                    <w:top w:val="double" w:sz="4" w:space="0" w:color="auto"/>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Прокатная сталь</w:t>
                  </w:r>
                </w:p>
              </w:tc>
              <w:tc>
                <w:tcPr>
                  <w:tcW w:w="1700" w:type="dxa"/>
                  <w:tcBorders>
                    <w:top w:val="double" w:sz="4" w:space="0" w:color="auto"/>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Алюминиевые сплавы</w:t>
                  </w:r>
                </w:p>
              </w:tc>
            </w:tr>
            <w:tr w:rsidR="008D52E3" w:rsidRPr="000D723F" w:rsidTr="000D723F">
              <w:trPr>
                <w:trHeight w:val="206"/>
              </w:trPr>
              <w:tc>
                <w:tcPr>
                  <w:tcW w:w="2656" w:type="dxa"/>
                  <w:tcBorders>
                    <w:top w:val="double" w:sz="4" w:space="0" w:color="auto"/>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Объемный вес </w:t>
                  </w:r>
                </w:p>
              </w:tc>
              <w:tc>
                <w:tcPr>
                  <w:tcW w:w="1424" w:type="dxa"/>
                  <w:tcBorders>
                    <w:top w:val="double" w:sz="4" w:space="0" w:color="auto"/>
                  </w:tcBorders>
                  <w:vAlign w:val="center"/>
                </w:tcPr>
                <w:p w:rsidR="008D52E3" w:rsidRPr="000D723F" w:rsidRDefault="008D52E3" w:rsidP="008D52E3">
                  <w:pPr>
                    <w:rPr>
                      <w:rFonts w:ascii="KZ Times New Roman" w:hAnsi="KZ Times New Roman" w:cs="Times New Roman"/>
                      <w:sz w:val="24"/>
                      <w:szCs w:val="24"/>
                    </w:rPr>
                  </w:pPr>
                  <w:r w:rsidRPr="000D723F">
                    <w:rPr>
                      <w:rFonts w:ascii="KZ Times New Roman" w:hAnsi="KZ Times New Roman" w:cs="Times New Roman"/>
                      <w:sz w:val="24"/>
                      <w:szCs w:val="24"/>
                    </w:rPr>
                    <w:sym w:font="Symbol" w:char="F067"/>
                  </w:r>
                  <w:proofErr w:type="gramStart"/>
                  <w:r w:rsidRPr="000D723F">
                    <w:rPr>
                      <w:rFonts w:ascii="KZ Times New Roman" w:hAnsi="KZ Times New Roman" w:cs="Times New Roman"/>
                      <w:sz w:val="24"/>
                      <w:szCs w:val="24"/>
                    </w:rPr>
                    <w:t>,  кН</w:t>
                  </w:r>
                  <w:proofErr w:type="gramEnd"/>
                  <w:r w:rsidRPr="000D723F">
                    <w:rPr>
                      <w:rFonts w:ascii="KZ Times New Roman" w:hAnsi="KZ Times New Roman" w:cs="Times New Roman"/>
                      <w:sz w:val="24"/>
                      <w:szCs w:val="24"/>
                    </w:rPr>
                    <w:t>/см</w:t>
                  </w:r>
                  <w:r w:rsidRPr="000D723F">
                    <w:rPr>
                      <w:rFonts w:ascii="KZ Times New Roman" w:hAnsi="KZ Times New Roman" w:cs="Times New Roman"/>
                      <w:sz w:val="24"/>
                      <w:szCs w:val="24"/>
                      <w:vertAlign w:val="superscript"/>
                    </w:rPr>
                    <w:t>3</w:t>
                  </w:r>
                  <w:r w:rsidRPr="000D723F">
                    <w:rPr>
                      <w:rFonts w:ascii="KZ Times New Roman" w:hAnsi="KZ Times New Roman" w:cs="Times New Roman"/>
                      <w:sz w:val="24"/>
                      <w:szCs w:val="24"/>
                    </w:rPr>
                    <w:t xml:space="preserve"> </w:t>
                  </w:r>
                </w:p>
              </w:tc>
              <w:tc>
                <w:tcPr>
                  <w:tcW w:w="1533" w:type="dxa"/>
                  <w:tcBorders>
                    <w:top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7.85·10</w:t>
                  </w:r>
                  <w:r w:rsidRPr="000D723F">
                    <w:rPr>
                      <w:rFonts w:ascii="KZ Times New Roman" w:hAnsi="KZ Times New Roman" w:cs="Times New Roman"/>
                      <w:sz w:val="24"/>
                      <w:szCs w:val="24"/>
                      <w:vertAlign w:val="superscript"/>
                    </w:rPr>
                    <w:t>-5</w:t>
                  </w:r>
                </w:p>
              </w:tc>
              <w:tc>
                <w:tcPr>
                  <w:tcW w:w="1700" w:type="dxa"/>
                  <w:tcBorders>
                    <w:top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2.7·10</w:t>
                  </w:r>
                  <w:r w:rsidRPr="000D723F">
                    <w:rPr>
                      <w:rFonts w:ascii="KZ Times New Roman" w:hAnsi="KZ Times New Roman" w:cs="Times New Roman"/>
                      <w:sz w:val="24"/>
                      <w:szCs w:val="24"/>
                      <w:vertAlign w:val="superscript"/>
                    </w:rPr>
                    <w:t>-5</w:t>
                  </w:r>
                </w:p>
              </w:tc>
            </w:tr>
            <w:tr w:rsidR="008D52E3" w:rsidRPr="000D723F" w:rsidTr="000D723F">
              <w:trPr>
                <w:trHeight w:val="206"/>
              </w:trPr>
              <w:tc>
                <w:tcPr>
                  <w:tcW w:w="2656" w:type="dxa"/>
                  <w:tcBorders>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w:t>
                  </w:r>
                  <w:proofErr w:type="gramStart"/>
                  <w:r w:rsidRPr="000D723F">
                    <w:rPr>
                      <w:rFonts w:ascii="KZ Times New Roman" w:hAnsi="KZ Times New Roman" w:cs="Times New Roman"/>
                      <w:sz w:val="24"/>
                      <w:szCs w:val="24"/>
                    </w:rPr>
                    <w:t>плотность</w:t>
                  </w:r>
                  <w:proofErr w:type="gramEnd"/>
                  <w:r w:rsidRPr="000D723F">
                    <w:rPr>
                      <w:rFonts w:ascii="KZ Times New Roman" w:hAnsi="KZ Times New Roman" w:cs="Times New Roman"/>
                      <w:sz w:val="24"/>
                      <w:szCs w:val="24"/>
                    </w:rPr>
                    <w:t>)</w:t>
                  </w:r>
                </w:p>
              </w:tc>
              <w:tc>
                <w:tcPr>
                  <w:tcW w:w="1424" w:type="dxa"/>
                  <w:vAlign w:val="center"/>
                </w:tcPr>
                <w:p w:rsidR="008D52E3" w:rsidRPr="000D723F" w:rsidRDefault="008D52E3" w:rsidP="008D52E3">
                  <w:pPr>
                    <w:rPr>
                      <w:rFonts w:ascii="KZ Times New Roman" w:hAnsi="KZ Times New Roman" w:cs="Times New Roman"/>
                      <w:sz w:val="24"/>
                      <w:szCs w:val="24"/>
                    </w:rPr>
                  </w:pPr>
                  <w:r w:rsidRPr="000D723F">
                    <w:rPr>
                      <w:rFonts w:ascii="KZ Times New Roman" w:hAnsi="KZ Times New Roman" w:cs="Times New Roman"/>
                      <w:sz w:val="24"/>
                      <w:szCs w:val="24"/>
                    </w:rPr>
                    <w:sym w:font="Symbol" w:char="F072"/>
                  </w:r>
                  <w:proofErr w:type="gramStart"/>
                  <w:r w:rsidRPr="000D723F">
                    <w:rPr>
                      <w:rFonts w:ascii="KZ Times New Roman" w:hAnsi="KZ Times New Roman" w:cs="Times New Roman"/>
                      <w:sz w:val="24"/>
                      <w:szCs w:val="24"/>
                    </w:rPr>
                    <w:t>,  кг</w:t>
                  </w:r>
                  <w:proofErr w:type="gramEnd"/>
                  <w:r w:rsidRPr="000D723F">
                    <w:rPr>
                      <w:rFonts w:ascii="KZ Times New Roman" w:hAnsi="KZ Times New Roman" w:cs="Times New Roman"/>
                      <w:sz w:val="24"/>
                      <w:szCs w:val="24"/>
                    </w:rPr>
                    <w:t>/м</w:t>
                  </w:r>
                  <w:r w:rsidRPr="000D723F">
                    <w:rPr>
                      <w:rFonts w:ascii="KZ Times New Roman" w:hAnsi="KZ Times New Roman" w:cs="Times New Roman"/>
                      <w:sz w:val="24"/>
                      <w:szCs w:val="24"/>
                      <w:vertAlign w:val="superscript"/>
                    </w:rPr>
                    <w:t>3</w:t>
                  </w:r>
                </w:p>
              </w:tc>
              <w:tc>
                <w:tcPr>
                  <w:tcW w:w="1533" w:type="dxa"/>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7.85·10</w:t>
                  </w:r>
                  <w:r w:rsidRPr="000D723F">
                    <w:rPr>
                      <w:rFonts w:ascii="KZ Times New Roman" w:hAnsi="KZ Times New Roman" w:cs="Times New Roman"/>
                      <w:sz w:val="24"/>
                      <w:szCs w:val="24"/>
                      <w:vertAlign w:val="superscript"/>
                    </w:rPr>
                    <w:t>3</w:t>
                  </w:r>
                </w:p>
              </w:tc>
              <w:tc>
                <w:tcPr>
                  <w:tcW w:w="1700"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2.7·10</w:t>
                  </w:r>
                  <w:r w:rsidRPr="000D723F">
                    <w:rPr>
                      <w:rFonts w:ascii="KZ Times New Roman" w:hAnsi="KZ Times New Roman" w:cs="Times New Roman"/>
                      <w:sz w:val="24"/>
                      <w:szCs w:val="24"/>
                      <w:vertAlign w:val="superscript"/>
                    </w:rPr>
                    <w:t>3</w:t>
                  </w:r>
                </w:p>
              </w:tc>
            </w:tr>
            <w:tr w:rsidR="008D52E3" w:rsidRPr="000D723F" w:rsidTr="000D723F">
              <w:trPr>
                <w:trHeight w:val="206"/>
              </w:trPr>
              <w:tc>
                <w:tcPr>
                  <w:tcW w:w="2656" w:type="dxa"/>
                  <w:tcBorders>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Модуль упругости</w:t>
                  </w:r>
                </w:p>
              </w:tc>
              <w:tc>
                <w:tcPr>
                  <w:tcW w:w="1424" w:type="dxa"/>
                  <w:vAlign w:val="center"/>
                </w:tcPr>
                <w:p w:rsidR="008D52E3" w:rsidRPr="000D723F" w:rsidRDefault="008D52E3" w:rsidP="008D52E3">
                  <w:pPr>
                    <w:jc w:val="center"/>
                    <w:rPr>
                      <w:rFonts w:ascii="KZ Times New Roman" w:hAnsi="KZ Times New Roman" w:cs="Times New Roman"/>
                      <w:sz w:val="24"/>
                      <w:szCs w:val="24"/>
                    </w:rPr>
                  </w:pPr>
                  <w:proofErr w:type="gramStart"/>
                  <w:r w:rsidRPr="000D723F">
                    <w:rPr>
                      <w:rFonts w:ascii="KZ Times New Roman" w:hAnsi="KZ Times New Roman" w:cs="Times New Roman"/>
                      <w:sz w:val="24"/>
                      <w:szCs w:val="24"/>
                    </w:rPr>
                    <w:t>Е,  кН</w:t>
                  </w:r>
                  <w:proofErr w:type="gramEnd"/>
                  <w:r w:rsidRPr="000D723F">
                    <w:rPr>
                      <w:rFonts w:ascii="KZ Times New Roman" w:hAnsi="KZ Times New Roman" w:cs="Times New Roman"/>
                      <w:sz w:val="24"/>
                      <w:szCs w:val="24"/>
                    </w:rPr>
                    <w:t>/см</w:t>
                  </w:r>
                  <w:r w:rsidRPr="000D723F">
                    <w:rPr>
                      <w:rFonts w:ascii="KZ Times New Roman" w:hAnsi="KZ Times New Roman" w:cs="Times New Roman"/>
                      <w:sz w:val="24"/>
                      <w:szCs w:val="24"/>
                      <w:vertAlign w:val="superscript"/>
                    </w:rPr>
                    <w:t>2</w:t>
                  </w:r>
                </w:p>
              </w:tc>
              <w:tc>
                <w:tcPr>
                  <w:tcW w:w="1533" w:type="dxa"/>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2.06·10</w:t>
                  </w:r>
                  <w:r w:rsidRPr="000D723F">
                    <w:rPr>
                      <w:rFonts w:ascii="KZ Times New Roman" w:hAnsi="KZ Times New Roman" w:cs="Times New Roman"/>
                      <w:sz w:val="24"/>
                      <w:szCs w:val="24"/>
                      <w:vertAlign w:val="superscript"/>
                    </w:rPr>
                    <w:t>4</w:t>
                  </w:r>
                </w:p>
              </w:tc>
              <w:tc>
                <w:tcPr>
                  <w:tcW w:w="1700"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0.71·10</w:t>
                  </w:r>
                  <w:r w:rsidRPr="000D723F">
                    <w:rPr>
                      <w:rFonts w:ascii="KZ Times New Roman" w:hAnsi="KZ Times New Roman" w:cs="Times New Roman"/>
                      <w:sz w:val="24"/>
                      <w:szCs w:val="24"/>
                      <w:vertAlign w:val="superscript"/>
                    </w:rPr>
                    <w:t>4</w:t>
                  </w:r>
                </w:p>
              </w:tc>
            </w:tr>
            <w:tr w:rsidR="008D52E3" w:rsidRPr="000D723F" w:rsidTr="000D723F">
              <w:trPr>
                <w:trHeight w:val="206"/>
              </w:trPr>
              <w:tc>
                <w:tcPr>
                  <w:tcW w:w="2656" w:type="dxa"/>
                  <w:tcBorders>
                    <w:left w:val="double" w:sz="4" w:space="0" w:color="auto"/>
                  </w:tcBorders>
                </w:tcPr>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Модуль сдвига</w:t>
                  </w:r>
                </w:p>
              </w:tc>
              <w:tc>
                <w:tcPr>
                  <w:tcW w:w="1424"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lang w:val="en-US"/>
                    </w:rPr>
                    <w:t>G</w:t>
                  </w:r>
                  <w:r w:rsidRPr="000D723F">
                    <w:rPr>
                      <w:rFonts w:ascii="KZ Times New Roman" w:hAnsi="KZ Times New Roman" w:cs="Times New Roman"/>
                      <w:sz w:val="24"/>
                      <w:szCs w:val="24"/>
                    </w:rPr>
                    <w:t>, кН/см</w:t>
                  </w:r>
                  <w:r w:rsidRPr="000D723F">
                    <w:rPr>
                      <w:rFonts w:ascii="KZ Times New Roman" w:hAnsi="KZ Times New Roman" w:cs="Times New Roman"/>
                      <w:sz w:val="24"/>
                      <w:szCs w:val="24"/>
                      <w:vertAlign w:val="superscript"/>
                    </w:rPr>
                    <w:t>2</w:t>
                  </w:r>
                </w:p>
              </w:tc>
              <w:tc>
                <w:tcPr>
                  <w:tcW w:w="1533" w:type="dxa"/>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0.81·10</w:t>
                  </w:r>
                  <w:r w:rsidRPr="000D723F">
                    <w:rPr>
                      <w:rFonts w:ascii="KZ Times New Roman" w:hAnsi="KZ Times New Roman" w:cs="Times New Roman"/>
                      <w:sz w:val="24"/>
                      <w:szCs w:val="24"/>
                      <w:vertAlign w:val="superscript"/>
                    </w:rPr>
                    <w:t>4</w:t>
                  </w:r>
                </w:p>
              </w:tc>
              <w:tc>
                <w:tcPr>
                  <w:tcW w:w="1700" w:type="dxa"/>
                  <w:tcBorders>
                    <w:right w:val="double" w:sz="4" w:space="0" w:color="auto"/>
                  </w:tcBorders>
                  <w:vAlign w:val="center"/>
                </w:tcPr>
                <w:p w:rsidR="008D52E3" w:rsidRPr="000D723F" w:rsidRDefault="008D52E3" w:rsidP="008D52E3">
                  <w:pPr>
                    <w:jc w:val="center"/>
                    <w:rPr>
                      <w:rFonts w:ascii="KZ Times New Roman" w:hAnsi="KZ Times New Roman" w:cs="Times New Roman"/>
                      <w:sz w:val="24"/>
                      <w:szCs w:val="24"/>
                      <w:vertAlign w:val="superscript"/>
                    </w:rPr>
                  </w:pPr>
                  <w:r w:rsidRPr="000D723F">
                    <w:rPr>
                      <w:rFonts w:ascii="KZ Times New Roman" w:hAnsi="KZ Times New Roman" w:cs="Times New Roman"/>
                      <w:sz w:val="24"/>
                      <w:szCs w:val="24"/>
                    </w:rPr>
                    <w:t>0.27·10</w:t>
                  </w:r>
                  <w:r w:rsidRPr="000D723F">
                    <w:rPr>
                      <w:rFonts w:ascii="KZ Times New Roman" w:hAnsi="KZ Times New Roman" w:cs="Times New Roman"/>
                      <w:sz w:val="24"/>
                      <w:szCs w:val="24"/>
                      <w:vertAlign w:val="superscript"/>
                    </w:rPr>
                    <w:t>4</w:t>
                  </w:r>
                </w:p>
              </w:tc>
            </w:tr>
            <w:tr w:rsidR="008D52E3" w:rsidRPr="000D723F" w:rsidTr="000D723F">
              <w:trPr>
                <w:trHeight w:val="206"/>
              </w:trPr>
              <w:tc>
                <w:tcPr>
                  <w:tcW w:w="2656" w:type="dxa"/>
                  <w:tcBorders>
                    <w:left w:val="double" w:sz="4" w:space="0" w:color="auto"/>
                    <w:bottom w:val="double" w:sz="4" w:space="0" w:color="auto"/>
                  </w:tcBorders>
                </w:tcPr>
                <w:p w:rsidR="008D52E3" w:rsidRPr="000D723F" w:rsidRDefault="008D52E3" w:rsidP="008D52E3">
                  <w:pPr>
                    <w:rPr>
                      <w:rFonts w:ascii="KZ Times New Roman" w:hAnsi="KZ Times New Roman" w:cs="Times New Roman"/>
                      <w:sz w:val="24"/>
                      <w:szCs w:val="24"/>
                    </w:rPr>
                  </w:pPr>
                  <w:r w:rsidRPr="000D723F">
                    <w:rPr>
                      <w:rFonts w:ascii="KZ Times New Roman" w:hAnsi="KZ Times New Roman" w:cs="Times New Roman"/>
                      <w:sz w:val="24"/>
                      <w:szCs w:val="24"/>
                    </w:rPr>
                    <w:t xml:space="preserve">Коэффициент поперечной </w:t>
                  </w:r>
                  <w:proofErr w:type="gramStart"/>
                  <w:r w:rsidRPr="000D723F">
                    <w:rPr>
                      <w:rFonts w:ascii="KZ Times New Roman" w:hAnsi="KZ Times New Roman" w:cs="Times New Roman"/>
                      <w:sz w:val="24"/>
                      <w:szCs w:val="24"/>
                    </w:rPr>
                    <w:t>деформации  (</w:t>
                  </w:r>
                  <w:proofErr w:type="gramEnd"/>
                  <w:r w:rsidRPr="000D723F">
                    <w:rPr>
                      <w:rFonts w:ascii="KZ Times New Roman" w:hAnsi="KZ Times New Roman" w:cs="Times New Roman"/>
                      <w:sz w:val="24"/>
                      <w:szCs w:val="24"/>
                    </w:rPr>
                    <w:t>коэф. Пуассона)</w:t>
                  </w:r>
                </w:p>
              </w:tc>
              <w:tc>
                <w:tcPr>
                  <w:tcW w:w="1424"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position w:val="-6"/>
                      <w:sz w:val="24"/>
                      <w:szCs w:val="24"/>
                    </w:rPr>
                    <w:object w:dxaOrig="200" w:dyaOrig="220">
                      <v:shape id="_x0000_i1029" type="#_x0000_t75" style="width:9.75pt;height:11.25pt" o:ole="" fillcolor="window">
                        <v:imagedata r:id="rId15" o:title=""/>
                      </v:shape>
                      <o:OLEObject Type="Embed" ProgID="Equation.3" ShapeID="_x0000_i1029" DrawAspect="Content" ObjectID="_1677315289" r:id="rId16"/>
                    </w:object>
                  </w:r>
                </w:p>
              </w:tc>
              <w:tc>
                <w:tcPr>
                  <w:tcW w:w="1533" w:type="dxa"/>
                  <w:tcBorders>
                    <w:bottom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0.3</w:t>
                  </w:r>
                </w:p>
              </w:tc>
              <w:tc>
                <w:tcPr>
                  <w:tcW w:w="1700" w:type="dxa"/>
                  <w:tcBorders>
                    <w:bottom w:val="double" w:sz="4" w:space="0" w:color="auto"/>
                    <w:right w:val="double" w:sz="4" w:space="0" w:color="auto"/>
                  </w:tcBorders>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0.3</w:t>
                  </w:r>
                </w:p>
              </w:tc>
            </w:tr>
          </w:tbl>
          <w:p w:rsidR="000D723F" w:rsidRDefault="000D723F" w:rsidP="008D52E3">
            <w:pPr>
              <w:spacing w:before="120"/>
              <w:ind w:firstLine="567"/>
              <w:jc w:val="both"/>
              <w:rPr>
                <w:rFonts w:ascii="KZ Times New Roman" w:hAnsi="KZ Times New Roman" w:cs="Times New Roman"/>
                <w:sz w:val="24"/>
                <w:szCs w:val="24"/>
              </w:rPr>
            </w:pPr>
          </w:p>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На основании вышеуказанного выбраны 7 основных унифицированных уровней прочности стали с пределом текучести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не </w:t>
            </w:r>
            <w:proofErr w:type="gramStart"/>
            <w:r w:rsidRPr="000D723F">
              <w:rPr>
                <w:rFonts w:ascii="KZ Times New Roman" w:hAnsi="KZ Times New Roman" w:cs="Times New Roman"/>
                <w:sz w:val="24"/>
                <w:szCs w:val="24"/>
              </w:rPr>
              <w:t>менее:  нормальной</w:t>
            </w:r>
            <w:proofErr w:type="gramEnd"/>
            <w:r w:rsidRPr="000D723F">
              <w:rPr>
                <w:rFonts w:ascii="KZ Times New Roman" w:hAnsi="KZ Times New Roman" w:cs="Times New Roman"/>
                <w:sz w:val="24"/>
                <w:szCs w:val="24"/>
              </w:rPr>
              <w:t xml:space="preserve"> – 225 МПа, повышенной – 285, 325, 390 МПа, высокой – 440, 590, 735  МПа прочности.</w:t>
            </w:r>
          </w:p>
          <w:p w:rsidR="008D52E3" w:rsidRPr="000D723F" w:rsidRDefault="008D52E3" w:rsidP="008D52E3">
            <w:pPr>
              <w:spacing w:before="120" w:after="120"/>
              <w:jc w:val="center"/>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2  Стали</w:t>
            </w:r>
            <w:proofErr w:type="gramEnd"/>
          </w:p>
          <w:p w:rsidR="008D52E3" w:rsidRPr="000D723F" w:rsidRDefault="008D52E3" w:rsidP="008D52E3">
            <w:pPr>
              <w:ind w:firstLine="567"/>
              <w:jc w:val="both"/>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а</w:t>
            </w:r>
            <w:proofErr w:type="gramEnd"/>
            <w:r w:rsidRPr="000D723F">
              <w:rPr>
                <w:rFonts w:ascii="KZ Times New Roman" w:hAnsi="KZ Times New Roman" w:cs="Times New Roman"/>
                <w:b/>
                <w:bCs/>
                <w:sz w:val="24"/>
                <w:szCs w:val="24"/>
              </w:rPr>
              <w:t>) Общая характеристика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Сталь – это сплав железа с углеродом, содержащий легирующие добавки, улучшающие качество металла.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твердом состоянии сталь является поликристаллическим телом, состоящим из множества различно ориентированных кристаллов (зерен), в каждом из которых атомы (+ заряженные ионы) расположены упорядоченно в узлах пространственной решетки, объемно-центрированная – 1 (ОЦК) и гранецентрированная кубическая – 2 (ГЦК) (рисунок 2.3).</w:t>
            </w:r>
          </w:p>
          <w:tbl>
            <w:tblPr>
              <w:tblW w:w="0" w:type="auto"/>
              <w:jc w:val="center"/>
              <w:tblLayout w:type="fixed"/>
              <w:tblLook w:val="0000" w:firstRow="0" w:lastRow="0" w:firstColumn="0" w:lastColumn="0" w:noHBand="0" w:noVBand="0"/>
            </w:tblPr>
            <w:tblGrid>
              <w:gridCol w:w="6723"/>
            </w:tblGrid>
            <w:tr w:rsidR="008D52E3" w:rsidRPr="000D723F" w:rsidTr="008D52E3">
              <w:trPr>
                <w:trHeight w:val="1842"/>
                <w:jc w:val="center"/>
              </w:trPr>
              <w:tc>
                <w:tcPr>
                  <w:tcW w:w="6723" w:type="dxa"/>
                  <w:vAlign w:val="bottom"/>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28EBC187" wp14:editId="776C17E1">
                        <wp:extent cx="1190625" cy="1152525"/>
                        <wp:effectExtent l="0" t="0" r="9525" b="9525"/>
                        <wp:docPr id="24" name="Рисунок 24" descr="Рисунки\Рис2-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Рисунки\Рис2-3.bmp"/>
                                <pic:cNvPicPr>
                                  <a:picLocks noChangeAspect="1" noChangeArrowheads="1"/>
                                </pic:cNvPicPr>
                              </pic:nvPicPr>
                              <pic:blipFill>
                                <a:blip r:embed="rId17" cstate="print">
                                  <a:extLst>
                                    <a:ext uri="{28A0092B-C50C-407E-A947-70E740481C1C}">
                                      <a14:useLocalDpi xmlns:a14="http://schemas.microsoft.com/office/drawing/2010/main" val="0"/>
                                    </a:ext>
                                  </a:extLst>
                                </a:blip>
                                <a:srcRect r="46498"/>
                                <a:stretch>
                                  <a:fillRect/>
                                </a:stretch>
                              </pic:blipFill>
                              <pic:spPr bwMode="auto">
                                <a:xfrm>
                                  <a:off x="0" y="0"/>
                                  <a:ext cx="1190625" cy="1152525"/>
                                </a:xfrm>
                                <a:prstGeom prst="rect">
                                  <a:avLst/>
                                </a:prstGeom>
                                <a:noFill/>
                                <a:ln>
                                  <a:noFill/>
                                </a:ln>
                              </pic:spPr>
                            </pic:pic>
                          </a:graphicData>
                        </a:graphic>
                      </wp:inline>
                    </w:drawing>
                  </w:r>
                  <w:r w:rsidRPr="000D723F">
                    <w:rPr>
                      <w:rFonts w:ascii="KZ Times New Roman" w:hAnsi="KZ Times New Roman" w:cs="Times New Roman"/>
                      <w:sz w:val="24"/>
                      <w:szCs w:val="24"/>
                    </w:rPr>
                    <w:t xml:space="preserve">        </w:t>
                  </w:r>
                  <w:r w:rsidRPr="000D723F">
                    <w:rPr>
                      <w:rFonts w:ascii="KZ Times New Roman" w:hAnsi="KZ Times New Roman" w:cs="Times New Roman"/>
                      <w:noProof/>
                      <w:sz w:val="24"/>
                      <w:szCs w:val="24"/>
                      <w:lang w:eastAsia="ru-RU"/>
                    </w:rPr>
                    <w:drawing>
                      <wp:inline distT="0" distB="0" distL="0" distR="0" wp14:anchorId="08DD09A7" wp14:editId="22C80956">
                        <wp:extent cx="1200150" cy="1152525"/>
                        <wp:effectExtent l="0" t="0" r="0" b="9525"/>
                        <wp:docPr id="23" name="Рисунок 23" descr="Рисунки\Рис2-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Рисунки\Рис2-3.bmp"/>
                                <pic:cNvPicPr>
                                  <a:picLocks noChangeAspect="1" noChangeArrowheads="1"/>
                                </pic:cNvPicPr>
                              </pic:nvPicPr>
                              <pic:blipFill>
                                <a:blip r:embed="rId17" cstate="print">
                                  <a:extLst>
                                    <a:ext uri="{28A0092B-C50C-407E-A947-70E740481C1C}">
                                      <a14:useLocalDpi xmlns:a14="http://schemas.microsoft.com/office/drawing/2010/main" val="0"/>
                                    </a:ext>
                                  </a:extLst>
                                </a:blip>
                                <a:srcRect l="48306" r="-801"/>
                                <a:stretch>
                                  <a:fillRect/>
                                </a:stretch>
                              </pic:blipFill>
                              <pic:spPr bwMode="auto">
                                <a:xfrm>
                                  <a:off x="0" y="0"/>
                                  <a:ext cx="1200150" cy="1152525"/>
                                </a:xfrm>
                                <a:prstGeom prst="rect">
                                  <a:avLst/>
                                </a:prstGeom>
                                <a:noFill/>
                                <a:ln>
                                  <a:noFill/>
                                </a:ln>
                              </pic:spPr>
                            </pic:pic>
                          </a:graphicData>
                        </a:graphic>
                      </wp:inline>
                    </w:drawing>
                  </w:r>
                </w:p>
              </w:tc>
            </w:tr>
            <w:tr w:rsidR="008D52E3" w:rsidRPr="000D723F" w:rsidTr="008D52E3">
              <w:trPr>
                <w:trHeight w:val="1166"/>
                <w:jc w:val="center"/>
              </w:trPr>
              <w:tc>
                <w:tcPr>
                  <w:tcW w:w="6723" w:type="dxa"/>
                </w:tcPr>
                <w:p w:rsidR="008D52E3" w:rsidRPr="000D723F" w:rsidRDefault="008D52E3" w:rsidP="008D52E3">
                  <w:pPr>
                    <w:ind w:left="567" w:firstLine="1165"/>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объёмно-центрированная;</w:t>
                  </w:r>
                </w:p>
                <w:p w:rsidR="008D52E3" w:rsidRPr="000D723F" w:rsidRDefault="008D52E3" w:rsidP="008D52E3">
                  <w:pPr>
                    <w:ind w:left="567" w:firstLine="1165"/>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б</w:t>
                  </w:r>
                  <w:proofErr w:type="gramEnd"/>
                  <w:r w:rsidRPr="000D723F">
                    <w:rPr>
                      <w:rFonts w:ascii="KZ Times New Roman" w:hAnsi="KZ Times New Roman" w:cs="Times New Roman"/>
                      <w:sz w:val="24"/>
                      <w:szCs w:val="24"/>
                    </w:rPr>
                    <w:t xml:space="preserve"> – гранецентрированная</w:t>
                  </w:r>
                </w:p>
                <w:p w:rsidR="008D52E3" w:rsidRPr="000D723F" w:rsidRDefault="008D52E3" w:rsidP="008D52E3">
                  <w:pPr>
                    <w:pStyle w:val="8"/>
                    <w:spacing w:before="120" w:line="360" w:lineRule="auto"/>
                    <w:rPr>
                      <w:rFonts w:ascii="KZ Times New Roman" w:hAnsi="KZ Times New Roman"/>
                      <w:b w:val="0"/>
                      <w:sz w:val="24"/>
                      <w:szCs w:val="24"/>
                      <w:lang w:val="ru-RU"/>
                    </w:rPr>
                  </w:pPr>
                  <w:r w:rsidRPr="000D723F">
                    <w:rPr>
                      <w:rFonts w:ascii="KZ Times New Roman" w:hAnsi="KZ Times New Roman"/>
                      <w:b w:val="0"/>
                      <w:bCs w:val="0"/>
                      <w:sz w:val="24"/>
                      <w:szCs w:val="24"/>
                      <w:lang w:val="ru-RU"/>
                    </w:rPr>
                    <w:t xml:space="preserve">Рисунок 2.3 – </w:t>
                  </w:r>
                  <w:r w:rsidRPr="000D723F">
                    <w:rPr>
                      <w:rFonts w:ascii="KZ Times New Roman" w:hAnsi="KZ Times New Roman"/>
                      <w:b w:val="0"/>
                      <w:sz w:val="24"/>
                      <w:szCs w:val="24"/>
                      <w:lang w:val="ru-RU"/>
                    </w:rPr>
                    <w:t>Кубическая кристаллическая решетка</w:t>
                  </w:r>
                </w:p>
              </w:tc>
            </w:tr>
          </w:tbl>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Каждое зерно анизотропно и имеет различные свойства по разным направлениям. При большом их количестве, по разному ориентированных эти различия сглаживаются и статистически в среднем по всем направлениям свойства стали становятся одинаковыми и она ведет себя как квазиизотропное тело.</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Температура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плавления чистого железа 1535</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при твердении образуются кристаллы чистого железа – феррита </w:t>
            </w:r>
            <w:proofErr w:type="gramStart"/>
            <w:r w:rsidRPr="000D723F">
              <w:rPr>
                <w:rFonts w:ascii="KZ Times New Roman" w:hAnsi="KZ Times New Roman" w:cs="Times New Roman"/>
                <w:sz w:val="24"/>
                <w:szCs w:val="24"/>
              </w:rPr>
              <w:t>(</w:t>
            </w:r>
            <w:r w:rsidRPr="000D723F">
              <w:rPr>
                <w:rFonts w:ascii="KZ Times New Roman" w:hAnsi="KZ Times New Roman" w:cs="Times New Roman"/>
                <w:sz w:val="24"/>
                <w:szCs w:val="24"/>
              </w:rPr>
              <w:sym w:font="Symbol" w:char="F064"/>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железо с ОЦК),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=1400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происходит перекристаллизация, и </w:t>
            </w:r>
            <w:r w:rsidRPr="000D723F">
              <w:rPr>
                <w:rFonts w:ascii="KZ Times New Roman" w:hAnsi="KZ Times New Roman" w:cs="Times New Roman"/>
                <w:sz w:val="24"/>
                <w:szCs w:val="24"/>
              </w:rPr>
              <w:sym w:font="Symbol" w:char="F064"/>
            </w:r>
            <w:r w:rsidRPr="000D723F">
              <w:rPr>
                <w:rFonts w:ascii="KZ Times New Roman" w:hAnsi="KZ Times New Roman" w:cs="Times New Roman"/>
                <w:sz w:val="24"/>
                <w:szCs w:val="24"/>
              </w:rPr>
              <w:t xml:space="preserve"> – железо переходит в </w:t>
            </w:r>
            <w:r w:rsidRPr="000D723F">
              <w:rPr>
                <w:rFonts w:ascii="KZ Times New Roman" w:hAnsi="KZ Times New Roman" w:cs="Times New Roman"/>
                <w:sz w:val="24"/>
                <w:szCs w:val="24"/>
              </w:rPr>
              <w:sym w:font="Symbol" w:char="F067"/>
            </w:r>
            <w:r w:rsidRPr="000D723F">
              <w:rPr>
                <w:rFonts w:ascii="KZ Times New Roman" w:hAnsi="KZ Times New Roman" w:cs="Times New Roman"/>
                <w:sz w:val="24"/>
                <w:szCs w:val="24"/>
              </w:rPr>
              <w:t xml:space="preserve"> – железо (с ГЦК), а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=910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и ниже кристаллы </w:t>
            </w:r>
            <w:r w:rsidRPr="000D723F">
              <w:rPr>
                <w:rFonts w:ascii="KZ Times New Roman" w:hAnsi="KZ Times New Roman" w:cs="Times New Roman"/>
                <w:sz w:val="24"/>
                <w:szCs w:val="24"/>
              </w:rPr>
              <w:sym w:font="Symbol" w:char="F067"/>
            </w:r>
            <w:r w:rsidRPr="000D723F">
              <w:rPr>
                <w:rFonts w:ascii="KZ Times New Roman" w:hAnsi="KZ Times New Roman" w:cs="Times New Roman"/>
                <w:sz w:val="24"/>
                <w:szCs w:val="24"/>
              </w:rPr>
              <w:t xml:space="preserve">-железа вновь превращаются в ОЦК, эта модификация называется </w:t>
            </w:r>
            <w:r w:rsidRPr="000D723F">
              <w:rPr>
                <w:rFonts w:ascii="KZ Times New Roman" w:hAnsi="KZ Times New Roman" w:cs="Times New Roman"/>
                <w:sz w:val="24"/>
                <w:szCs w:val="24"/>
              </w:rPr>
              <w:sym w:font="Symbol" w:char="F061"/>
            </w:r>
            <w:r w:rsidRPr="000D723F">
              <w:rPr>
                <w:rFonts w:ascii="KZ Times New Roman" w:hAnsi="KZ Times New Roman" w:cs="Times New Roman"/>
                <w:sz w:val="24"/>
                <w:szCs w:val="24"/>
              </w:rPr>
              <w:t xml:space="preserve"> – железом.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При введении углерода (С) – 0,2% температура плавления - 1520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При остывании образуется твердый раствор углерода в </w:t>
            </w:r>
            <w:r w:rsidRPr="000D723F">
              <w:rPr>
                <w:rFonts w:ascii="KZ Times New Roman" w:hAnsi="KZ Times New Roman" w:cs="Times New Roman"/>
                <w:sz w:val="24"/>
                <w:szCs w:val="24"/>
              </w:rPr>
              <w:sym w:font="Symbol" w:char="F067"/>
            </w:r>
            <w:r w:rsidRPr="000D723F">
              <w:rPr>
                <w:rFonts w:ascii="KZ Times New Roman" w:hAnsi="KZ Times New Roman" w:cs="Times New Roman"/>
                <w:sz w:val="24"/>
                <w:szCs w:val="24"/>
              </w:rPr>
              <w:t xml:space="preserve">-железе, называемый аустенитом с ГЦК решеткой.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910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начинается распад аустенита. Обогащаясь углеродом, аустенит при 723</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превращается в перлит – смесь феррита и карбида </w:t>
            </w:r>
            <w:r w:rsidRPr="000D723F">
              <w:rPr>
                <w:rFonts w:ascii="KZ Times New Roman" w:hAnsi="KZ Times New Roman" w:cs="Times New Roman"/>
                <w:sz w:val="24"/>
                <w:szCs w:val="24"/>
                <w:lang w:val="en-US"/>
              </w:rPr>
              <w:t>Fe</w:t>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называемый цементитом. Таким образом, при нормальной температуре сталь состоит из двух основных фаз – феррита и цементита, которые образуют самостоятельные зерна и входят в состав перлита.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Величина зерен феррита и перлита зависит от числа очагов кристаллизации и условий охлаждения и существенно влияет на механические свойства стали – чем меньше зерно, тем выше качество металла.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Легирующие добавки, входя в твердый раствор с ферритом, упрочняют его.</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термической обработке изменяется структура, величина зерна и растворимость легирующих добавок, что приводит к изменению свойств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Нормализация</w:t>
            </w:r>
            <w:r w:rsidRPr="000D723F">
              <w:rPr>
                <w:rFonts w:ascii="KZ Times New Roman" w:hAnsi="KZ Times New Roman" w:cs="Times New Roman"/>
                <w:sz w:val="24"/>
                <w:szCs w:val="24"/>
              </w:rPr>
              <w:t xml:space="preserve"> – повторный нагрев проката до температуры образования аустенита – 723</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и охлаждения на воздухе. Улучшается прочность, пластичность, ударная вязкость и повышается однородность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Закалка</w:t>
            </w:r>
            <w:r w:rsidRPr="000D723F">
              <w:rPr>
                <w:rFonts w:ascii="KZ Times New Roman" w:hAnsi="KZ Times New Roman" w:cs="Times New Roman"/>
                <w:sz w:val="24"/>
                <w:szCs w:val="24"/>
                <w:u w:val="single"/>
              </w:rPr>
              <w:t xml:space="preserve"> </w:t>
            </w:r>
            <w:r w:rsidRPr="000D723F">
              <w:rPr>
                <w:rFonts w:ascii="KZ Times New Roman" w:hAnsi="KZ Times New Roman" w:cs="Times New Roman"/>
                <w:sz w:val="24"/>
                <w:szCs w:val="24"/>
              </w:rPr>
              <w:t>– то же, но при быстром остывании. Повышается прочность и склонность к хрупкому разрушению, снижается пластичность.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Отпуск</w:t>
            </w:r>
            <w:r w:rsidRPr="000D723F">
              <w:rPr>
                <w:rFonts w:ascii="KZ Times New Roman" w:hAnsi="KZ Times New Roman" w:cs="Times New Roman"/>
                <w:sz w:val="24"/>
                <w:szCs w:val="24"/>
              </w:rPr>
              <w:t xml:space="preserve"> – нагрев, затем выдержка при заданной температуре и медленное остывание. Это делается для регулирования механических свойств закаленной стали и образования желаемой структуры.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прокатке, в результате обжатия, структура стали меняется – размельчаются зерна с различной ориентацией вдоль и поперек проката, что приводит к некоторой анизотропии. Значения имеют скорость и температура прокатки.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Таким образом, варьируя химический состав, режимы прокатки и термообработки, можно получить сталь с заданными прочностными и другими свойствами.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По прочности стали делятся на три группы: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Обычной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 </w:t>
            </w:r>
            <w:proofErr w:type="gramStart"/>
            <w:r w:rsidRPr="000D723F">
              <w:rPr>
                <w:rFonts w:ascii="KZ Times New Roman" w:hAnsi="KZ Times New Roman" w:cs="Times New Roman"/>
                <w:sz w:val="24"/>
                <w:szCs w:val="24"/>
              </w:rPr>
              <w:t>&lt; 29</w:t>
            </w:r>
            <w:proofErr w:type="gramEnd"/>
            <w:r w:rsidRPr="000D723F">
              <w:rPr>
                <w:rFonts w:ascii="KZ Times New Roman" w:hAnsi="KZ Times New Roman" w:cs="Times New Roman"/>
                <w:sz w:val="24"/>
                <w:szCs w:val="24"/>
              </w:rPr>
              <w:t xml:space="preserve">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r w:rsidRPr="000D723F">
              <w:rPr>
                <w:rFonts w:ascii="KZ Times New Roman" w:hAnsi="KZ Times New Roman" w:cs="Times New Roman"/>
                <w:position w:val="-30"/>
                <w:sz w:val="24"/>
                <w:szCs w:val="24"/>
              </w:rPr>
              <w:object w:dxaOrig="420" w:dyaOrig="700">
                <v:shape id="_x0000_i1030" type="#_x0000_t75" style="width:21pt;height:34.5pt" o:ole="" fillcolor="window">
                  <v:imagedata r:id="rId18" o:title=""/>
                </v:shape>
                <o:OLEObject Type="Embed" ProgID="Equation.3" ShapeID="_x0000_i1030" DrawAspect="Content" ObjectID="_1677315290" r:id="rId19"/>
              </w:object>
            </w:r>
            <w:r w:rsidRPr="000D723F">
              <w:rPr>
                <w:rFonts w:ascii="KZ Times New Roman" w:hAnsi="KZ Times New Roman" w:cs="Times New Roman"/>
                <w:sz w:val="24"/>
                <w:szCs w:val="24"/>
              </w:rPr>
              <w:t xml:space="preserve">= 0.6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0.7), повышенной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 </w:t>
            </w:r>
            <w:r w:rsidRPr="000D723F">
              <w:rPr>
                <w:rFonts w:ascii="KZ Times New Roman" w:hAnsi="KZ Times New Roman" w:cs="Times New Roman"/>
                <w:sz w:val="24"/>
                <w:szCs w:val="24"/>
              </w:rPr>
              <w:t xml:space="preserve">= 29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40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и высокой прочности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 </w:t>
            </w:r>
            <w:r w:rsidRPr="000D723F">
              <w:rPr>
                <w:rFonts w:ascii="KZ Times New Roman" w:hAnsi="KZ Times New Roman" w:cs="Times New Roman"/>
                <w:sz w:val="24"/>
                <w:szCs w:val="24"/>
              </w:rPr>
              <w:t>&gt; 40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r w:rsidRPr="000D723F">
              <w:rPr>
                <w:rFonts w:ascii="KZ Times New Roman" w:hAnsi="KZ Times New Roman" w:cs="Times New Roman"/>
                <w:position w:val="-30"/>
                <w:sz w:val="24"/>
                <w:szCs w:val="24"/>
              </w:rPr>
              <w:object w:dxaOrig="420" w:dyaOrig="700">
                <v:shape id="_x0000_i1031" type="#_x0000_t75" style="width:21pt;height:34.5pt" o:ole="" fillcolor="window">
                  <v:imagedata r:id="rId20" o:title=""/>
                </v:shape>
                <o:OLEObject Type="Embed" ProgID="Equation.3" ShapeID="_x0000_i1031" DrawAspect="Content" ObjectID="_1677315291" r:id="rId21"/>
              </w:object>
            </w:r>
            <w:r w:rsidRPr="000D723F">
              <w:rPr>
                <w:rFonts w:ascii="KZ Times New Roman" w:hAnsi="KZ Times New Roman" w:cs="Times New Roman"/>
                <w:sz w:val="24"/>
                <w:szCs w:val="24"/>
              </w:rPr>
              <w:t xml:space="preserve">= 0.8 </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 xml:space="preserve"> 0.9).</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 химическому составу</w:t>
            </w:r>
            <w:r w:rsidRPr="000D723F">
              <w:rPr>
                <w:rFonts w:ascii="KZ Times New Roman" w:hAnsi="KZ Times New Roman" w:cs="Times New Roman"/>
                <w:sz w:val="24"/>
                <w:szCs w:val="24"/>
              </w:rPr>
              <w:t xml:space="preserve"> стали бывают углеродистые и легированные. Первые состоят из </w:t>
            </w:r>
            <w:r w:rsidRPr="000D723F">
              <w:rPr>
                <w:rFonts w:ascii="KZ Times New Roman" w:hAnsi="KZ Times New Roman" w:cs="Times New Roman"/>
                <w:sz w:val="24"/>
                <w:szCs w:val="24"/>
                <w:lang w:val="en-US"/>
              </w:rPr>
              <w:t>Fe</w:t>
            </w:r>
            <w:r w:rsidRPr="000D723F">
              <w:rPr>
                <w:rFonts w:ascii="KZ Times New Roman" w:hAnsi="KZ Times New Roman" w:cs="Times New Roman"/>
                <w:sz w:val="24"/>
                <w:szCs w:val="24"/>
              </w:rPr>
              <w:t xml:space="preserve"> и углерода с некоторой добавкой кремния (или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lang w:val="en-US"/>
              </w:rPr>
              <w:t>Mn</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Углерод (У)</w:t>
            </w:r>
            <w:r w:rsidRPr="000D723F">
              <w:rPr>
                <w:rFonts w:ascii="KZ Times New Roman" w:hAnsi="KZ Times New Roman" w:cs="Times New Roman"/>
                <w:sz w:val="24"/>
                <w:szCs w:val="24"/>
              </w:rPr>
              <w:t xml:space="preserve"> – повышает прочность, снижает пластичность и свариваемость, поэтому применяют для МК низкоуглеродистые стали с "У"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0.22%.</w:t>
            </w:r>
          </w:p>
          <w:p w:rsidR="008D52E3" w:rsidRPr="000D723F" w:rsidRDefault="008D52E3" w:rsidP="008D52E3">
            <w:pPr>
              <w:ind w:firstLine="567"/>
              <w:jc w:val="both"/>
              <w:rPr>
                <w:rFonts w:ascii="KZ Times New Roman" w:hAnsi="KZ Times New Roman" w:cs="Times New Roman"/>
                <w:b/>
                <w:bCs/>
                <w:sz w:val="24"/>
                <w:szCs w:val="24"/>
                <w:u w:val="single"/>
              </w:rPr>
            </w:pPr>
            <w:r w:rsidRPr="000D723F">
              <w:rPr>
                <w:rFonts w:ascii="KZ Times New Roman" w:hAnsi="KZ Times New Roman" w:cs="Times New Roman"/>
                <w:b/>
                <w:bCs/>
                <w:sz w:val="24"/>
                <w:szCs w:val="24"/>
                <w:u w:val="single"/>
              </w:rPr>
              <w:t>Легирующие добавки: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Кремний (С)</w:t>
            </w:r>
            <w:r w:rsidRPr="000D723F">
              <w:rPr>
                <w:rFonts w:ascii="KZ Times New Roman" w:hAnsi="KZ Times New Roman" w:cs="Times New Roman"/>
                <w:sz w:val="24"/>
                <w:szCs w:val="24"/>
                <w:u w:val="single"/>
              </w:rPr>
              <w:t xml:space="preserve"> </w:t>
            </w:r>
            <w:r w:rsidRPr="000D723F">
              <w:rPr>
                <w:rFonts w:ascii="KZ Times New Roman" w:hAnsi="KZ Times New Roman" w:cs="Times New Roman"/>
                <w:sz w:val="24"/>
                <w:szCs w:val="24"/>
              </w:rPr>
              <w:t>– 0.3</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1.1% - раскислитель связывает избыточный О</w:t>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Повышает прочность, но снижает пластичность, свариваемость и коррозионную стойкость.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Марганец (Г)</w:t>
            </w:r>
            <w:r w:rsidRPr="000D723F">
              <w:rPr>
                <w:rFonts w:ascii="KZ Times New Roman" w:hAnsi="KZ Times New Roman" w:cs="Times New Roman"/>
                <w:sz w:val="24"/>
                <w:szCs w:val="24"/>
              </w:rPr>
              <w:t xml:space="preserve"> – 0.64</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1.5% - повышает прочность, является хорошим раскислителем и, соединяясь с серой, снижает её вредное влияние. При содержании (Г) более 1.5% сталь становится хрупкой.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Медь (Д)</w:t>
            </w:r>
            <w:r w:rsidRPr="000D723F">
              <w:rPr>
                <w:rFonts w:ascii="KZ Times New Roman" w:hAnsi="KZ Times New Roman" w:cs="Times New Roman"/>
                <w:sz w:val="24"/>
                <w:szCs w:val="24"/>
              </w:rPr>
              <w:t xml:space="preserve"> – несколько повышает прочность и улучшает стойкость стали против коррозии. Если (</w:t>
            </w:r>
            <w:proofErr w:type="gramStart"/>
            <w:r w:rsidRPr="000D723F">
              <w:rPr>
                <w:rFonts w:ascii="KZ Times New Roman" w:hAnsi="KZ Times New Roman" w:cs="Times New Roman"/>
                <w:sz w:val="24"/>
                <w:szCs w:val="24"/>
              </w:rPr>
              <w:t>Д)  &gt;</w:t>
            </w:r>
            <w:proofErr w:type="gramEnd"/>
            <w:r w:rsidRPr="000D723F">
              <w:rPr>
                <w:rFonts w:ascii="KZ Times New Roman" w:hAnsi="KZ Times New Roman" w:cs="Times New Roman"/>
                <w:sz w:val="24"/>
                <w:szCs w:val="24"/>
              </w:rPr>
              <w:t xml:space="preserve"> 0.7% способствует старению стали и повышает её хрупкость.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Хром и никель (Х, Н)</w:t>
            </w:r>
            <w:r w:rsidRPr="000D723F">
              <w:rPr>
                <w:rFonts w:ascii="KZ Times New Roman" w:hAnsi="KZ Times New Roman" w:cs="Times New Roman"/>
                <w:sz w:val="24"/>
                <w:szCs w:val="24"/>
              </w:rPr>
              <w:t xml:space="preserve">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0.3% повышает прочность и улучшает коррозионную стойкость.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Алюминий (Ю)</w:t>
            </w:r>
            <w:r w:rsidRPr="000D723F">
              <w:rPr>
                <w:rFonts w:ascii="KZ Times New Roman" w:hAnsi="KZ Times New Roman" w:cs="Times New Roman"/>
                <w:sz w:val="24"/>
                <w:szCs w:val="24"/>
              </w:rPr>
              <w:t xml:space="preserve"> – хороший раскислитель, повышает ударную вязкость, нейтрализует вредное влияние фосфора, повышает ударную вязкость.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Ванадий и молибден (Ф, М)</w:t>
            </w:r>
            <w:r w:rsidRPr="000D723F">
              <w:rPr>
                <w:rFonts w:ascii="KZ Times New Roman" w:hAnsi="KZ Times New Roman" w:cs="Times New Roman"/>
                <w:sz w:val="24"/>
                <w:szCs w:val="24"/>
              </w:rPr>
              <w:t xml:space="preserve"> – Ф = 0.07</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0.15</w:t>
            </w:r>
            <w:proofErr w:type="gramStart"/>
            <w:r w:rsidRPr="000D723F">
              <w:rPr>
                <w:rFonts w:ascii="KZ Times New Roman" w:hAnsi="KZ Times New Roman" w:cs="Times New Roman"/>
                <w:sz w:val="24"/>
                <w:szCs w:val="24"/>
              </w:rPr>
              <w:t>%  и</w:t>
            </w:r>
            <w:proofErr w:type="gramEnd"/>
            <w:r w:rsidRPr="000D723F">
              <w:rPr>
                <w:rFonts w:ascii="KZ Times New Roman" w:hAnsi="KZ Times New Roman" w:cs="Times New Roman"/>
                <w:sz w:val="24"/>
                <w:szCs w:val="24"/>
              </w:rPr>
              <w:t xml:space="preserve">  М = 0.15</w:t>
            </w:r>
            <w:r w:rsidRPr="000D723F">
              <w:rPr>
                <w:rFonts w:ascii="KZ Times New Roman" w:hAnsi="KZ Times New Roman" w:cs="Times New Roman"/>
                <w:sz w:val="24"/>
                <w:szCs w:val="24"/>
              </w:rPr>
              <w:sym w:font="Symbol" w:char="F0B8"/>
            </w:r>
            <w:r w:rsidRPr="000D723F">
              <w:rPr>
                <w:rFonts w:ascii="KZ Times New Roman" w:hAnsi="KZ Times New Roman" w:cs="Times New Roman"/>
                <w:sz w:val="24"/>
                <w:szCs w:val="24"/>
              </w:rPr>
              <w:t>0.25% - увеличивают прочность и предотвращают разупрочнение при сварке.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Азот (</w:t>
            </w:r>
            <w:proofErr w:type="gramStart"/>
            <w:r w:rsidRPr="000D723F">
              <w:rPr>
                <w:rFonts w:ascii="KZ Times New Roman" w:hAnsi="KZ Times New Roman" w:cs="Times New Roman"/>
                <w:b/>
                <w:bCs/>
                <w:sz w:val="24"/>
                <w:szCs w:val="24"/>
                <w:u w:val="single"/>
              </w:rPr>
              <w:t>А)</w:t>
            </w:r>
            <w:r w:rsidRPr="000D723F">
              <w:rPr>
                <w:rFonts w:ascii="KZ Times New Roman" w:hAnsi="KZ Times New Roman" w:cs="Times New Roman"/>
                <w:sz w:val="24"/>
                <w:szCs w:val="24"/>
                <w:u w:val="single"/>
              </w:rPr>
              <w:t xml:space="preserve"> </w: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в несвязанном состоянии способствует старению стали и делает её хрупкой, поэтому его должно быть не &gt; 0.009%. В химически связанном состоянии с Ю, Ф, титаном (Т) и др. позволяет получить мелкозернистую структуру и улучшает механические свойства.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Вредные примеси:</w:t>
            </w:r>
            <w:r w:rsidRPr="000D723F">
              <w:rPr>
                <w:rFonts w:ascii="KZ Times New Roman" w:hAnsi="KZ Times New Roman" w:cs="Times New Roman"/>
                <w:sz w:val="24"/>
                <w:szCs w:val="24"/>
              </w:rPr>
              <w:t xml:space="preserve">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Фосфор</w:t>
            </w:r>
            <w:r w:rsidRPr="000D723F">
              <w:rPr>
                <w:rFonts w:ascii="KZ Times New Roman" w:hAnsi="KZ Times New Roman" w:cs="Times New Roman"/>
                <w:sz w:val="24"/>
                <w:szCs w:val="24"/>
              </w:rPr>
              <w:t xml:space="preserve">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0.04%, повышает хрупкость стали, особенно при пониженных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(хладоломкость), и снижает пластичность при повышенных.</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Сера</w:t>
            </w:r>
            <w:r w:rsidRPr="000D723F">
              <w:rPr>
                <w:rFonts w:ascii="KZ Times New Roman" w:hAnsi="KZ Times New Roman" w:cs="Times New Roman"/>
                <w:sz w:val="24"/>
                <w:szCs w:val="24"/>
              </w:rPr>
              <w:t xml:space="preserve">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0.05%, делает сталь красноломкой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800 – 1000</w:t>
            </w:r>
            <w:r w:rsidRPr="000D723F">
              <w:rPr>
                <w:rFonts w:ascii="KZ Times New Roman" w:hAnsi="KZ Times New Roman" w:cs="Times New Roman"/>
                <w:sz w:val="24"/>
                <w:szCs w:val="24"/>
                <w:vertAlign w:val="superscript"/>
              </w:rPr>
              <w:t>о</w:t>
            </w:r>
            <w:r w:rsidRPr="000D723F">
              <w:rPr>
                <w:rFonts w:ascii="KZ Times New Roman" w:hAnsi="KZ Times New Roman" w:cs="Times New Roman"/>
                <w:sz w:val="24"/>
                <w:szCs w:val="24"/>
              </w:rPr>
              <w:t>С.</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Кислород</w:t>
            </w:r>
            <w:r w:rsidRPr="000D723F">
              <w:rPr>
                <w:rFonts w:ascii="KZ Times New Roman" w:hAnsi="KZ Times New Roman" w:cs="Times New Roman"/>
                <w:sz w:val="24"/>
                <w:szCs w:val="24"/>
              </w:rPr>
              <w:t xml:space="preserve"> – действует подобно сере, но в более сильной степени и повышает хрупкость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lastRenderedPageBreak/>
              <w:t>Водоро</w:t>
            </w:r>
            <w:r w:rsidRPr="000D723F">
              <w:rPr>
                <w:rFonts w:ascii="KZ Times New Roman" w:hAnsi="KZ Times New Roman" w:cs="Times New Roman"/>
                <w:sz w:val="24"/>
                <w:szCs w:val="24"/>
              </w:rPr>
              <w:t xml:space="preserve">д - </w:t>
            </w:r>
            <w:proofErr w:type="gramStart"/>
            <w:r w:rsidRPr="000D723F">
              <w:rPr>
                <w:rFonts w:ascii="KZ Times New Roman" w:hAnsi="KZ Times New Roman" w:cs="Times New Roman"/>
                <w:sz w:val="24"/>
                <w:szCs w:val="24"/>
              </w:rPr>
              <w:t>не &gt;</w:t>
            </w:r>
            <w:proofErr w:type="gramEnd"/>
            <w:r w:rsidRPr="000D723F">
              <w:rPr>
                <w:rFonts w:ascii="KZ Times New Roman" w:hAnsi="KZ Times New Roman" w:cs="Times New Roman"/>
                <w:sz w:val="24"/>
                <w:szCs w:val="24"/>
              </w:rPr>
              <w:t xml:space="preserve"> 0.0007%, снижает пластичность и временное сопротивление, повышает хрупкость.</w:t>
            </w:r>
          </w:p>
          <w:p w:rsidR="008D52E3" w:rsidRPr="000D723F" w:rsidRDefault="008D52E3" w:rsidP="008D52E3">
            <w:pPr>
              <w:pStyle w:val="9"/>
              <w:outlineLvl w:val="8"/>
              <w:rPr>
                <w:rFonts w:ascii="KZ Times New Roman" w:hAnsi="KZ Times New Roman"/>
                <w:sz w:val="24"/>
                <w:szCs w:val="24"/>
              </w:rPr>
            </w:pPr>
            <w:r w:rsidRPr="000D723F">
              <w:rPr>
                <w:rFonts w:ascii="KZ Times New Roman" w:hAnsi="KZ Times New Roman"/>
                <w:sz w:val="24"/>
                <w:szCs w:val="24"/>
              </w:rPr>
              <w:t xml:space="preserve">Стали классифицируются: </w:t>
            </w:r>
          </w:p>
          <w:p w:rsidR="008D52E3" w:rsidRPr="000D723F" w:rsidRDefault="008D52E3" w:rsidP="008D52E3">
            <w:pPr>
              <w:ind w:firstLine="567"/>
              <w:jc w:val="both"/>
              <w:rPr>
                <w:rFonts w:ascii="KZ Times New Roman" w:hAnsi="KZ Times New Roman" w:cs="Times New Roman"/>
                <w:spacing w:val="-4"/>
                <w:sz w:val="24"/>
                <w:szCs w:val="24"/>
              </w:rPr>
            </w:pPr>
            <w:r w:rsidRPr="000D723F">
              <w:rPr>
                <w:rFonts w:ascii="KZ Times New Roman" w:hAnsi="KZ Times New Roman" w:cs="Times New Roman"/>
                <w:b/>
                <w:bCs/>
                <w:spacing w:val="-4"/>
                <w:sz w:val="24"/>
                <w:szCs w:val="24"/>
                <w:u w:val="single"/>
              </w:rPr>
              <w:t>По виду поставки</w:t>
            </w:r>
            <w:r w:rsidRPr="000D723F">
              <w:rPr>
                <w:rFonts w:ascii="KZ Times New Roman" w:hAnsi="KZ Times New Roman" w:cs="Times New Roman"/>
                <w:spacing w:val="-4"/>
                <w:sz w:val="24"/>
                <w:szCs w:val="24"/>
              </w:rPr>
              <w:t xml:space="preserve"> стали подразделяются на горячекатаные и термообработанные.</w:t>
            </w:r>
          </w:p>
          <w:p w:rsidR="008D52E3" w:rsidRPr="000D723F" w:rsidRDefault="008D52E3" w:rsidP="008D52E3">
            <w:pPr>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Группы поставки – А – по механическим свойствам, </w:t>
            </w:r>
          </w:p>
          <w:p w:rsidR="008D52E3" w:rsidRPr="000D723F" w:rsidRDefault="008D52E3" w:rsidP="008D52E3">
            <w:pPr>
              <w:ind w:left="1701" w:firstLine="459"/>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Б – по химическому составу, </w:t>
            </w:r>
          </w:p>
          <w:p w:rsidR="008D52E3" w:rsidRPr="000D723F" w:rsidRDefault="008D52E3" w:rsidP="008D52E3">
            <w:pPr>
              <w:ind w:left="1701" w:firstLine="459"/>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В – по механическим свойствам и по химическому составу.</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 способу производства</w:t>
            </w:r>
            <w:r w:rsidRPr="000D723F">
              <w:rPr>
                <w:rFonts w:ascii="KZ Times New Roman" w:hAnsi="KZ Times New Roman" w:cs="Times New Roman"/>
                <w:sz w:val="24"/>
                <w:szCs w:val="24"/>
              </w:rPr>
              <w:t xml:space="preserve"> – мартеновская и конверторная, для наиболее ответственных деталей – электросталь (электрошлаковая переплавка - ЭШП).</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sz w:val="24"/>
                <w:szCs w:val="24"/>
                <w:u w:val="single"/>
              </w:rPr>
              <w:t>По степени раскисления</w:t>
            </w:r>
            <w:r w:rsidRPr="000D723F">
              <w:rPr>
                <w:rFonts w:ascii="KZ Times New Roman" w:hAnsi="KZ Times New Roman" w:cs="Times New Roman"/>
                <w:sz w:val="24"/>
                <w:szCs w:val="24"/>
              </w:rPr>
              <w:t xml:space="preserve"> – кипящая (кп), полуспокойная (пс) и спокойная (сп). Последняя на 12% дороже первой. Низколегированные стали в основном поставляются спокойной.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По хладостойкости стали делятся на три группы:</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1. без гарантий хладостойкости;</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2. с гарантией для МК, эксплуатируемых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w:t>
            </w:r>
            <w:proofErr w:type="gramStart"/>
            <w:r w:rsidRPr="000D723F">
              <w:rPr>
                <w:rFonts w:ascii="KZ Times New Roman" w:hAnsi="KZ Times New Roman" w:cs="Times New Roman"/>
                <w:sz w:val="24"/>
                <w:szCs w:val="24"/>
              </w:rPr>
              <w:t>&lt; -</w:t>
            </w:r>
            <w:proofErr w:type="gramEnd"/>
            <w:r w:rsidRPr="000D723F">
              <w:rPr>
                <w:rFonts w:ascii="KZ Times New Roman" w:hAnsi="KZ Times New Roman" w:cs="Times New Roman"/>
                <w:sz w:val="24"/>
                <w:szCs w:val="24"/>
              </w:rPr>
              <w:t xml:space="preserve"> 40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w:t>
            </w:r>
          </w:p>
          <w:p w:rsidR="008D52E3" w:rsidRPr="000D723F" w:rsidRDefault="008D52E3" w:rsidP="008D52E3">
            <w:pPr>
              <w:ind w:left="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3. с гарантией для МК, эксплуатируемых при </w:t>
            </w:r>
            <w:proofErr w:type="gramStart"/>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&gt;</w:t>
            </w:r>
            <w:proofErr w:type="gramEnd"/>
            <w:r w:rsidRPr="000D723F">
              <w:rPr>
                <w:rFonts w:ascii="KZ Times New Roman" w:hAnsi="KZ Times New Roman" w:cs="Times New Roman"/>
                <w:sz w:val="24"/>
                <w:szCs w:val="24"/>
              </w:rPr>
              <w:t xml:space="preserve"> - 40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w:t>
            </w:r>
          </w:p>
          <w:p w:rsidR="008D52E3" w:rsidRPr="000D723F" w:rsidRDefault="008D52E3" w:rsidP="008D52E3">
            <w:pPr>
              <w:spacing w:before="120" w:after="120"/>
              <w:ind w:firstLine="567"/>
              <w:jc w:val="both"/>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б</w:t>
            </w:r>
            <w:proofErr w:type="gramEnd"/>
            <w:r w:rsidRPr="000D723F">
              <w:rPr>
                <w:rFonts w:ascii="KZ Times New Roman" w:hAnsi="KZ Times New Roman" w:cs="Times New Roman"/>
                <w:b/>
                <w:bCs/>
                <w:sz w:val="24"/>
                <w:szCs w:val="24"/>
              </w:rPr>
              <w:t>) Нормирование сталей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Основным стандартом для МК является ГОСТ 27772-88, согласно которому изготавливают: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фасонный прокат из сталей С235, С245, С255, С285, С345, С345К и С375.</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для листового и универсального проката и гнутых профилей используют так </w:t>
            </w:r>
            <w:proofErr w:type="gramStart"/>
            <w:r w:rsidRPr="000D723F">
              <w:rPr>
                <w:rFonts w:ascii="KZ Times New Roman" w:hAnsi="KZ Times New Roman" w:cs="Times New Roman"/>
                <w:sz w:val="24"/>
                <w:szCs w:val="24"/>
              </w:rPr>
              <w:t>же  стали</w:t>
            </w:r>
            <w:proofErr w:type="gramEnd"/>
            <w:r w:rsidRPr="000D723F">
              <w:rPr>
                <w:rFonts w:ascii="KZ Times New Roman" w:hAnsi="KZ Times New Roman" w:cs="Times New Roman"/>
                <w:sz w:val="24"/>
                <w:szCs w:val="24"/>
              </w:rPr>
              <w:t xml:space="preserve"> С390, С390К, С440, С590, С590К. </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Стали С345, С</w:t>
            </w:r>
            <w:proofErr w:type="gramStart"/>
            <w:r w:rsidRPr="000D723F">
              <w:rPr>
                <w:rFonts w:ascii="KZ Times New Roman" w:hAnsi="KZ Times New Roman" w:cs="Times New Roman"/>
                <w:sz w:val="24"/>
                <w:szCs w:val="24"/>
              </w:rPr>
              <w:t>375,С</w:t>
            </w:r>
            <w:proofErr w:type="gramEnd"/>
            <w:r w:rsidRPr="000D723F">
              <w:rPr>
                <w:rFonts w:ascii="KZ Times New Roman" w:hAnsi="KZ Times New Roman" w:cs="Times New Roman"/>
                <w:sz w:val="24"/>
                <w:szCs w:val="24"/>
              </w:rPr>
              <w:t>390 и С440 могут поставляться с повышенным содержанием меди (повышенная коррозионная стойкость), при этом к обозначению стали добавляется буква "Д".</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Здесь буква "С" - сталь </w:t>
            </w:r>
            <w:proofErr w:type="gramStart"/>
            <w:r w:rsidRPr="000D723F">
              <w:rPr>
                <w:rFonts w:ascii="KZ Times New Roman" w:hAnsi="KZ Times New Roman" w:cs="Times New Roman"/>
                <w:sz w:val="24"/>
                <w:szCs w:val="24"/>
              </w:rPr>
              <w:t>строительная ,</w:t>
            </w:r>
            <w:proofErr w:type="gramEnd"/>
            <w:r w:rsidRPr="000D723F">
              <w:rPr>
                <w:rFonts w:ascii="KZ Times New Roman" w:hAnsi="KZ Times New Roman" w:cs="Times New Roman"/>
                <w:sz w:val="24"/>
                <w:szCs w:val="24"/>
              </w:rPr>
              <w:t xml:space="preserve"> цифра – предел текучести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в МПа и "К" - вариант химического состава. При термическом улучшении свойств добавляется буква "Т" - С345Т.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 зависимости от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эксплуатации МК и степени опасности хрупкого разрушения стали С345 и С375 поставляются 4-х категорий, и обозначаются С345-1, С345-2 – нормируется ударная вязкость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-40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 xml:space="preserve"> </w:t>
            </w:r>
            <w:proofErr w:type="gramStart"/>
            <w:r w:rsidRPr="000D723F">
              <w:rPr>
                <w:rFonts w:ascii="KZ Times New Roman" w:hAnsi="KZ Times New Roman" w:cs="Times New Roman"/>
                <w:sz w:val="24"/>
                <w:szCs w:val="24"/>
              </w:rPr>
              <w:t xml:space="preserve">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proofErr w:type="gramEnd"/>
            <w:r w:rsidRPr="000D723F">
              <w:rPr>
                <w:rFonts w:ascii="KZ Times New Roman" w:hAnsi="KZ Times New Roman" w:cs="Times New Roman"/>
                <w:sz w:val="24"/>
                <w:szCs w:val="24"/>
              </w:rPr>
              <w:t xml:space="preserve"> = -70</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pacing w:val="-4"/>
                <w:sz w:val="24"/>
                <w:szCs w:val="24"/>
              </w:rPr>
            </w:pPr>
            <w:r w:rsidRPr="000D723F">
              <w:rPr>
                <w:rFonts w:ascii="KZ Times New Roman" w:hAnsi="KZ Times New Roman" w:cs="Times New Roman"/>
                <w:spacing w:val="-4"/>
                <w:sz w:val="24"/>
                <w:szCs w:val="24"/>
              </w:rPr>
              <w:lastRenderedPageBreak/>
              <w:t>Прокат поставляется партиями одной плавки-ковки и режима термообработки.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Так как значения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имеют значительный разброс, что видно из гистограммы распределения, показывающие частоту того или иного значения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они аппроксимируются одной Гауссовой кривой (рисунок 2.4). Обеспеченность </w:t>
            </w: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 xml:space="preserve">т  </w:t>
            </w:r>
            <w:r w:rsidRPr="000D723F">
              <w:rPr>
                <w:rFonts w:ascii="KZ Times New Roman" w:hAnsi="KZ Times New Roman" w:cs="Times New Roman"/>
                <w:sz w:val="24"/>
                <w:szCs w:val="24"/>
              </w:rPr>
              <w:t>в</w:t>
            </w:r>
            <w:proofErr w:type="gramEnd"/>
            <w:r w:rsidRPr="000D723F">
              <w:rPr>
                <w:rFonts w:ascii="KZ Times New Roman" w:hAnsi="KZ Times New Roman" w:cs="Times New Roman"/>
                <w:sz w:val="24"/>
                <w:szCs w:val="24"/>
              </w:rPr>
              <w:t xml:space="preserve"> ГОСТах принимается равной 0.95.</w:t>
            </w:r>
          </w:p>
          <w:p w:rsidR="008D52E3" w:rsidRPr="000D723F" w:rsidRDefault="008D52E3" w:rsidP="008D52E3">
            <w:pPr>
              <w:ind w:firstLine="567"/>
              <w:jc w:val="both"/>
              <w:rPr>
                <w:rFonts w:ascii="KZ Times New Roman" w:hAnsi="KZ Times New Roman" w:cs="Times New Roman"/>
                <w:spacing w:val="-4"/>
                <w:sz w:val="24"/>
                <w:szCs w:val="24"/>
              </w:rPr>
            </w:pPr>
          </w:p>
          <w:tbl>
            <w:tblPr>
              <w:tblW w:w="0" w:type="auto"/>
              <w:tblInd w:w="454" w:type="dxa"/>
              <w:tblLayout w:type="fixed"/>
              <w:tblLook w:val="0000" w:firstRow="0" w:lastRow="0" w:firstColumn="0" w:lastColumn="0" w:noHBand="0" w:noVBand="0"/>
            </w:tblPr>
            <w:tblGrid>
              <w:gridCol w:w="6379"/>
            </w:tblGrid>
            <w:tr w:rsidR="008D52E3" w:rsidRPr="000D723F" w:rsidTr="008D52E3">
              <w:trPr>
                <w:trHeight w:val="3218"/>
              </w:trPr>
              <w:tc>
                <w:tcPr>
                  <w:tcW w:w="637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6F1AEE86" wp14:editId="773D730D">
                        <wp:extent cx="3790950" cy="2333625"/>
                        <wp:effectExtent l="0" t="0" r="0" b="9525"/>
                        <wp:docPr id="22" name="Рисунок 22" descr="Рисунки\Рис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Рисунки\Рис2-4.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90950" cy="2333625"/>
                                </a:xfrm>
                                <a:prstGeom prst="rect">
                                  <a:avLst/>
                                </a:prstGeom>
                                <a:noFill/>
                                <a:ln>
                                  <a:noFill/>
                                </a:ln>
                              </pic:spPr>
                            </pic:pic>
                          </a:graphicData>
                        </a:graphic>
                      </wp:inline>
                    </w:drawing>
                  </w:r>
                </w:p>
              </w:tc>
            </w:tr>
            <w:tr w:rsidR="008D52E3" w:rsidRPr="000D723F" w:rsidTr="008D52E3">
              <w:trPr>
                <w:trHeight w:val="613"/>
              </w:trPr>
              <w:tc>
                <w:tcPr>
                  <w:tcW w:w="637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sz w:val="24"/>
                      <w:szCs w:val="24"/>
                    </w:rPr>
                    <w:t xml:space="preserve">1 – </w:t>
                  </w:r>
                  <w:proofErr w:type="gramStart"/>
                  <w:r w:rsidRPr="000D723F">
                    <w:rPr>
                      <w:rFonts w:ascii="KZ Times New Roman" w:hAnsi="KZ Times New Roman" w:cs="Times New Roman"/>
                      <w:sz w:val="24"/>
                      <w:szCs w:val="24"/>
                    </w:rPr>
                    <w:t xml:space="preserve">гистограмма;   </w:t>
                  </w:r>
                  <w:proofErr w:type="gramEnd"/>
                  <w:r w:rsidRPr="000D723F">
                    <w:rPr>
                      <w:rFonts w:ascii="KZ Times New Roman" w:hAnsi="KZ Times New Roman" w:cs="Times New Roman"/>
                      <w:sz w:val="24"/>
                      <w:szCs w:val="24"/>
                    </w:rPr>
                    <w:t xml:space="preserve">   2- кривая Гаусса</w:t>
                  </w:r>
                </w:p>
                <w:p w:rsidR="008D52E3" w:rsidRPr="000D723F" w:rsidRDefault="008D52E3" w:rsidP="008D52E3">
                  <w:pPr>
                    <w:pStyle w:val="8"/>
                    <w:spacing w:before="120"/>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2.4 - Распределение предела текучести стали Вст3пс</w:t>
                  </w:r>
                </w:p>
              </w:tc>
            </w:tr>
          </w:tbl>
          <w:p w:rsidR="008D52E3" w:rsidRPr="000D723F" w:rsidRDefault="008D52E3" w:rsidP="008D52E3">
            <w:pPr>
              <w:spacing w:before="120" w:after="120"/>
              <w:ind w:firstLine="567"/>
              <w:jc w:val="both"/>
              <w:rPr>
                <w:rFonts w:ascii="KZ Times New Roman" w:hAnsi="KZ Times New Roman" w:cs="Times New Roman"/>
                <w:b/>
                <w:bCs/>
                <w:sz w:val="24"/>
                <w:szCs w:val="24"/>
              </w:rPr>
            </w:pPr>
            <w:proofErr w:type="gramStart"/>
            <w:r w:rsidRPr="000D723F">
              <w:rPr>
                <w:rFonts w:ascii="KZ Times New Roman" w:hAnsi="KZ Times New Roman" w:cs="Times New Roman"/>
                <w:b/>
                <w:bCs/>
                <w:sz w:val="24"/>
                <w:szCs w:val="24"/>
              </w:rPr>
              <w:t>в</w:t>
            </w:r>
            <w:proofErr w:type="gramEnd"/>
            <w:r w:rsidRPr="000D723F">
              <w:rPr>
                <w:rFonts w:ascii="KZ Times New Roman" w:hAnsi="KZ Times New Roman" w:cs="Times New Roman"/>
                <w:b/>
                <w:bCs/>
                <w:sz w:val="24"/>
                <w:szCs w:val="24"/>
              </w:rPr>
              <w:t>) выбор сталей для МК</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Выбор сталей для МК производится на основе вариантного проектирования и ТЭО и зависит от следующих параметров: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среды эксплуатации, характера нагружения, вида напряженного состояния и уровня возникающих напряжений, способа соединения элементов, толщины проката.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 зависимости от условий работы материала все виды конструкций разделены на 4 группы, </w:t>
            </w:r>
            <w:proofErr w:type="gramStart"/>
            <w:r w:rsidRPr="000D723F">
              <w:rPr>
                <w:rFonts w:ascii="KZ Times New Roman" w:hAnsi="KZ Times New Roman" w:cs="Times New Roman"/>
                <w:sz w:val="24"/>
                <w:szCs w:val="24"/>
              </w:rPr>
              <w:t>а  стали</w:t>
            </w:r>
            <w:proofErr w:type="gramEnd"/>
            <w:r w:rsidRPr="000D723F">
              <w:rPr>
                <w:rFonts w:ascii="KZ Times New Roman" w:hAnsi="KZ Times New Roman" w:cs="Times New Roman"/>
                <w:sz w:val="24"/>
                <w:szCs w:val="24"/>
              </w:rPr>
              <w:t xml:space="preserve"> для них принимаются по СНиП </w:t>
            </w:r>
            <w:r w:rsidRPr="000D723F">
              <w:rPr>
                <w:rFonts w:ascii="KZ Times New Roman" w:hAnsi="KZ Times New Roman" w:cs="Times New Roman"/>
                <w:sz w:val="24"/>
                <w:szCs w:val="24"/>
                <w:lang w:val="en-US"/>
              </w:rPr>
              <w:t>II</w:t>
            </w:r>
            <w:r w:rsidRPr="000D723F">
              <w:rPr>
                <w:rFonts w:ascii="KZ Times New Roman" w:hAnsi="KZ Times New Roman" w:cs="Times New Roman"/>
                <w:sz w:val="24"/>
                <w:szCs w:val="24"/>
              </w:rPr>
              <w:t>-23-81*, таблица 50* (приложение 1).</w:t>
            </w:r>
          </w:p>
          <w:p w:rsidR="008D52E3" w:rsidRPr="000D723F" w:rsidRDefault="008D52E3" w:rsidP="008D52E3">
            <w:pPr>
              <w:spacing w:after="120"/>
              <w:ind w:firstLine="567"/>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3 Алюминиевые сплавы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Алюминиевые сплавы получают путем легирования алюминия </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Mn</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Cu</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Si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Zn</w:t>
            </w:r>
            <w:r w:rsidRPr="000D723F">
              <w:rPr>
                <w:rFonts w:ascii="KZ Times New Roman" w:hAnsi="KZ Times New Roman" w:cs="Times New Roman"/>
                <w:sz w:val="24"/>
                <w:szCs w:val="24"/>
              </w:rPr>
              <w:t xml:space="preserve"> и др. элементами, т.е. они многокомпонентные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Si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Cu</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Zn</w:t>
            </w:r>
            <w:r w:rsidRPr="000D723F">
              <w:rPr>
                <w:rFonts w:ascii="KZ Times New Roman" w:hAnsi="KZ Times New Roman" w:cs="Times New Roman"/>
                <w:sz w:val="24"/>
                <w:szCs w:val="24"/>
              </w:rPr>
              <w:t xml:space="preserve">, которые увеличивают прочность в процессе старения, после термической обработки - </w:t>
            </w:r>
            <w:r w:rsidRPr="000D723F">
              <w:rPr>
                <w:rFonts w:ascii="KZ Times New Roman" w:hAnsi="KZ Times New Roman" w:cs="Times New Roman"/>
                <w:sz w:val="24"/>
                <w:szCs w:val="24"/>
                <w:lang w:val="en-US"/>
              </w:rPr>
              <w:sym w:font="Symbol" w:char="F073"/>
            </w:r>
            <w:proofErr w:type="gramStart"/>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&gt;</w:t>
            </w:r>
            <w:proofErr w:type="gramEnd"/>
            <w:r w:rsidRPr="000D723F">
              <w:rPr>
                <w:rFonts w:ascii="KZ Times New Roman" w:hAnsi="KZ Times New Roman" w:cs="Times New Roman"/>
                <w:sz w:val="24"/>
                <w:szCs w:val="24"/>
              </w:rPr>
              <w:t xml:space="preserve"> 40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На заводских полуфабрикатах указывается марка сплава и состояние поставки: М- мягкое (отожженное), Н- нагартованное (холодная деформация); Н2 – полунагартованное, Т – закаленное и естественно состаренное; Т1- закаленное и искусственно состаренное, Т4 и Т5 – не полностью закаленное.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строительстве рекомендуются всего 7 марок:</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термически неупрочняемые </w:t>
            </w:r>
            <w:proofErr w:type="gramStart"/>
            <w:r w:rsidRPr="000D723F">
              <w:rPr>
                <w:rFonts w:ascii="KZ Times New Roman" w:hAnsi="KZ Times New Roman" w:cs="Times New Roman"/>
                <w:sz w:val="24"/>
                <w:szCs w:val="24"/>
              </w:rPr>
              <w:t>сплавы :</w:t>
            </w:r>
            <w:proofErr w:type="gramEnd"/>
            <w:r w:rsidRPr="000D723F">
              <w:rPr>
                <w:rFonts w:ascii="KZ Times New Roman" w:hAnsi="KZ Times New Roman" w:cs="Times New Roman"/>
                <w:sz w:val="24"/>
                <w:szCs w:val="24"/>
              </w:rPr>
              <w:t xml:space="preserve"> АД1 и А </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2М; А</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2</w:t>
            </w:r>
            <w:r w:rsidRPr="000D723F">
              <w:rPr>
                <w:rFonts w:ascii="KZ Times New Roman" w:hAnsi="KZ Times New Roman" w:cs="Times New Roman"/>
                <w:sz w:val="24"/>
                <w:szCs w:val="24"/>
                <w:lang w:val="en-US"/>
              </w:rPr>
              <w:t>M</w:t>
            </w:r>
            <w:r w:rsidRPr="000D723F">
              <w:rPr>
                <w:rFonts w:ascii="KZ Times New Roman" w:hAnsi="KZ Times New Roman" w:cs="Times New Roman"/>
                <w:sz w:val="24"/>
                <w:szCs w:val="24"/>
              </w:rPr>
              <w:t xml:space="preserve"> и А</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 xml:space="preserve">2МН2 (листы); А </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2М (трубы);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термически упрочняемые сплавы: АД31Т4 и АД31Т5 (профили); 1915 и 1915Т; 1925 и 1925Т; 1935, 1935Т, АД31Т (профили и трубы).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Кроме 1925Т, который применяется для клепаных конструкций, остальные сплавы хорошо свариваются.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Сплавы имеют широкие перспективы применения ввиду малой массы, стойкости против коррозии, хладостойкости, нет искрообразования, долговечности и хорошего вида. Однако, высокая стоимость, ограничивает их применение.</w:t>
            </w:r>
          </w:p>
          <w:p w:rsidR="008D52E3" w:rsidRPr="000D723F" w:rsidRDefault="008D52E3" w:rsidP="008D52E3">
            <w:pPr>
              <w:spacing w:before="120" w:after="120"/>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4 Влияние различных факторов на свойства стали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rPr>
              <w:t>а</w:t>
            </w:r>
            <w:proofErr w:type="gramEnd"/>
            <w:r w:rsidRPr="000D723F">
              <w:rPr>
                <w:rFonts w:ascii="KZ Times New Roman" w:hAnsi="KZ Times New Roman" w:cs="Times New Roman"/>
                <w:b/>
                <w:bCs/>
                <w:sz w:val="24"/>
                <w:szCs w:val="24"/>
              </w:rPr>
              <w:t xml:space="preserve">) </w:t>
            </w:r>
            <w:r w:rsidRPr="000D723F">
              <w:rPr>
                <w:rFonts w:ascii="KZ Times New Roman" w:hAnsi="KZ Times New Roman" w:cs="Times New Roman"/>
                <w:b/>
                <w:bCs/>
                <w:i/>
                <w:iCs/>
                <w:sz w:val="24"/>
                <w:szCs w:val="24"/>
              </w:rPr>
              <w:t>Старение</w:t>
            </w:r>
            <w:r w:rsidRPr="000D723F">
              <w:rPr>
                <w:rFonts w:ascii="KZ Times New Roman" w:hAnsi="KZ Times New Roman" w:cs="Times New Roman"/>
                <w:sz w:val="24"/>
                <w:szCs w:val="24"/>
              </w:rPr>
              <w:t xml:space="preserve"> – перестройка структуры и изменение прочности и пластичности в течение длительного времени, этому способствуют: механические воздействия, особенно развитие пластических деформаций (механическое старение), температурные колебания (термическое старение), т.к. оно снижает сопротивление динамическим воздействиям и хрупкому разрушению, это явление рассматривается как отрицательное для сталей.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Наиболее подвержена старению кипящая сталь.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Для алюминиевых сплавов термическое старение используется для повышения прочности.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rPr>
              <w:t>б</w:t>
            </w:r>
            <w:proofErr w:type="gramEnd"/>
            <w:r w:rsidRPr="000D723F">
              <w:rPr>
                <w:rFonts w:ascii="KZ Times New Roman" w:hAnsi="KZ Times New Roman" w:cs="Times New Roman"/>
                <w:b/>
                <w:bCs/>
                <w:sz w:val="24"/>
                <w:szCs w:val="24"/>
              </w:rPr>
              <w:t xml:space="preserve">) </w:t>
            </w:r>
            <w:r w:rsidRPr="000D723F">
              <w:rPr>
                <w:rFonts w:ascii="KZ Times New Roman" w:hAnsi="KZ Times New Roman" w:cs="Times New Roman"/>
                <w:b/>
                <w:bCs/>
                <w:i/>
                <w:iCs/>
                <w:sz w:val="24"/>
                <w:szCs w:val="24"/>
              </w:rPr>
              <w:t>Наклеп</w:t>
            </w:r>
            <w:r w:rsidRPr="000D723F">
              <w:rPr>
                <w:rFonts w:ascii="KZ Times New Roman" w:hAnsi="KZ Times New Roman" w:cs="Times New Roman"/>
                <w:sz w:val="24"/>
                <w:szCs w:val="24"/>
              </w:rPr>
              <w:t xml:space="preserve"> – повышение упругой работы материала в результате предшествующей пластической деформации. Пластичность снижается, повышается опасность хрупкого разрушения, что неблагоприятно сказывается на работе МК. Наклеп возникает и в процессе изготовления МК при холодной гибке, пробивке отверстий, резке ножницами.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rPr>
              <w:lastRenderedPageBreak/>
              <w:t>в</w:t>
            </w:r>
            <w:proofErr w:type="gramEnd"/>
            <w:r w:rsidRPr="000D723F">
              <w:rPr>
                <w:rFonts w:ascii="KZ Times New Roman" w:hAnsi="KZ Times New Roman" w:cs="Times New Roman"/>
                <w:b/>
                <w:bCs/>
                <w:sz w:val="24"/>
                <w:szCs w:val="24"/>
              </w:rPr>
              <w:t>)</w:t>
            </w:r>
            <w:r w:rsidRPr="000D723F">
              <w:rPr>
                <w:rFonts w:ascii="KZ Times New Roman" w:hAnsi="KZ Times New Roman" w:cs="Times New Roman"/>
                <w:b/>
                <w:bCs/>
                <w:i/>
                <w:iCs/>
                <w:sz w:val="24"/>
                <w:szCs w:val="24"/>
              </w:rPr>
              <w:t xml:space="preserve"> Влияние температуры. </w:t>
            </w:r>
            <w:r w:rsidRPr="000D723F">
              <w:rPr>
                <w:rFonts w:ascii="KZ Times New Roman" w:hAnsi="KZ Times New Roman" w:cs="Times New Roman"/>
                <w:sz w:val="24"/>
                <w:szCs w:val="24"/>
              </w:rPr>
              <w:t xml:space="preserve">До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=200÷250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механические свойства стали не меняются,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=250-300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прочность несколько повышается, а пластичность снижается. Нагрев выше 400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приводит к резкому падению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и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=600÷650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наступает температурная пластичность, т.е. сталь имеет низкую огнестойкость.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отрицательных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прочность возрастает,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сближаются, ударная вязкость падает и сталь становится хрупкой. Порог хладостойкости понижается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при которой ударная вязкость становится меньше 30-40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Так, для стали С235 (Ст3кп) порог от 0 до –10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w:t>
            </w:r>
            <w:proofErr w:type="gramStart"/>
            <w:r w:rsidRPr="000D723F">
              <w:rPr>
                <w:rFonts w:ascii="KZ Times New Roman" w:hAnsi="KZ Times New Roman" w:cs="Times New Roman"/>
                <w:sz w:val="24"/>
                <w:szCs w:val="24"/>
              </w:rPr>
              <w:t>а  С</w:t>
            </w:r>
            <w:proofErr w:type="gramEnd"/>
            <w:r w:rsidRPr="000D723F">
              <w:rPr>
                <w:rFonts w:ascii="KZ Times New Roman" w:hAnsi="KZ Times New Roman" w:cs="Times New Roman"/>
                <w:sz w:val="24"/>
                <w:szCs w:val="24"/>
              </w:rPr>
              <w:t xml:space="preserve">255 (Ст3сп) -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- 20… - 30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низколегированные стали имеют порог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-40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и ниже.</w:t>
            </w:r>
          </w:p>
          <w:p w:rsidR="008D52E3" w:rsidRPr="000D723F" w:rsidRDefault="008D52E3" w:rsidP="008D52E3">
            <w:pPr>
              <w:spacing w:before="120" w:after="120"/>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5 Работа стали под нагрузкой</w:t>
            </w:r>
          </w:p>
          <w:p w:rsidR="008D52E3" w:rsidRPr="000D723F" w:rsidRDefault="008D52E3" w:rsidP="008D52E3">
            <w:pPr>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а</w:t>
            </w:r>
            <w:proofErr w:type="gramEnd"/>
            <w:r w:rsidRPr="000D723F">
              <w:rPr>
                <w:rFonts w:ascii="KZ Times New Roman" w:hAnsi="KZ Times New Roman" w:cs="Times New Roman"/>
                <w:i/>
                <w:iCs/>
                <w:sz w:val="24"/>
                <w:szCs w:val="24"/>
                <w:u w:val="single"/>
              </w:rPr>
              <w:t>) Виды и механизм разрушения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 зависимости от степени развития пластических деформации разрушение может быть: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i/>
                <w:iCs/>
                <w:sz w:val="24"/>
                <w:szCs w:val="24"/>
              </w:rPr>
              <w:t>хрупкое</w:t>
            </w:r>
            <w:proofErr w:type="gramEnd"/>
            <w:r w:rsidRPr="000D723F">
              <w:rPr>
                <w:rFonts w:ascii="KZ Times New Roman" w:hAnsi="KZ Times New Roman" w:cs="Times New Roman"/>
                <w:sz w:val="24"/>
                <w:szCs w:val="24"/>
              </w:rPr>
              <w:t xml:space="preserve"> – происходит путем отрыва, без заметных деформаций, внезапно. При этом разрушаются межатомные связи. Прочность кристалла составляет 3300кН/см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i/>
                <w:iCs/>
                <w:sz w:val="24"/>
                <w:szCs w:val="24"/>
              </w:rPr>
              <w:t>пластическое</w:t>
            </w:r>
            <w:proofErr w:type="gramEnd"/>
            <w:r w:rsidRPr="000D723F">
              <w:rPr>
                <w:rFonts w:ascii="KZ Times New Roman" w:hAnsi="KZ Times New Roman" w:cs="Times New Roman"/>
                <w:sz w:val="24"/>
                <w:szCs w:val="24"/>
              </w:rPr>
              <w:t xml:space="preserve"> – менее опасное, сопровождается значительными деформациями и является результатом сдвига одной части кристалла относительно другой, а напряжения для сдвига составляют ≈1300кН/см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 что намного больше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металлов (не &gt;100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Таким образом, один и тот же материал может разрушиться и хрупко и пластично в зависимости от вида нагруженного состояния, наличия концентраторов напряжений,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и т.п. Расхождение между теоретической и реальной прочностью объясняется дефектами кристаллической решетки, которые бывают (рисунок 2.5):</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точечные</w:t>
            </w:r>
            <w:r w:rsidRPr="000D723F">
              <w:rPr>
                <w:rFonts w:ascii="KZ Times New Roman" w:hAnsi="KZ Times New Roman" w:cs="Times New Roman"/>
                <w:sz w:val="24"/>
                <w:szCs w:val="24"/>
              </w:rPr>
              <w:t xml:space="preserve"> – отсутствие атома в узле решетки – наличие инородного атома в узле или вне узла;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линейные</w:t>
            </w:r>
            <w:r w:rsidRPr="000D723F">
              <w:rPr>
                <w:rFonts w:ascii="KZ Times New Roman" w:hAnsi="KZ Times New Roman" w:cs="Times New Roman"/>
                <w:sz w:val="24"/>
                <w:szCs w:val="24"/>
              </w:rPr>
              <w:t xml:space="preserve"> – краевые и винтовые дислокации (оказывают наибольшее влияние);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поверхностные</w:t>
            </w:r>
            <w:r w:rsidRPr="000D723F">
              <w:rPr>
                <w:rFonts w:ascii="KZ Times New Roman" w:hAnsi="KZ Times New Roman" w:cs="Times New Roman"/>
                <w:sz w:val="24"/>
                <w:szCs w:val="24"/>
              </w:rPr>
              <w:t xml:space="preserve"> – границы зерен, двойниковые прослойки и т.п.</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объемные</w:t>
            </w:r>
            <w:r w:rsidRPr="000D723F">
              <w:rPr>
                <w:rFonts w:ascii="KZ Times New Roman" w:hAnsi="KZ Times New Roman" w:cs="Times New Roman"/>
                <w:sz w:val="24"/>
                <w:szCs w:val="24"/>
              </w:rPr>
              <w:t xml:space="preserve"> – поры и инородные включения.</w:t>
            </w:r>
          </w:p>
          <w:tbl>
            <w:tblPr>
              <w:tblW w:w="0" w:type="auto"/>
              <w:jc w:val="center"/>
              <w:tblLayout w:type="fixed"/>
              <w:tblLook w:val="0000" w:firstRow="0" w:lastRow="0" w:firstColumn="0" w:lastColumn="0" w:noHBand="0" w:noVBand="0"/>
            </w:tblPr>
            <w:tblGrid>
              <w:gridCol w:w="5875"/>
            </w:tblGrid>
            <w:tr w:rsidR="008D52E3" w:rsidRPr="000D723F" w:rsidTr="008D52E3">
              <w:trPr>
                <w:trHeight w:val="2060"/>
                <w:jc w:val="center"/>
              </w:trPr>
              <w:tc>
                <w:tcPr>
                  <w:tcW w:w="5875" w:type="dxa"/>
                </w:tcPr>
                <w:p w:rsidR="008D52E3" w:rsidRPr="000D723F" w:rsidRDefault="008D52E3" w:rsidP="008D52E3">
                  <w:pPr>
                    <w:pStyle w:val="8"/>
                    <w:rPr>
                      <w:rFonts w:ascii="KZ Times New Roman" w:hAnsi="KZ Times New Roman"/>
                      <w:b w:val="0"/>
                      <w:bCs w:val="0"/>
                      <w:sz w:val="24"/>
                      <w:szCs w:val="24"/>
                    </w:rPr>
                  </w:pPr>
                  <w:r w:rsidRPr="000D723F">
                    <w:rPr>
                      <w:rFonts w:ascii="KZ Times New Roman" w:hAnsi="KZ Times New Roman"/>
                      <w:b w:val="0"/>
                      <w:bCs w:val="0"/>
                      <w:noProof/>
                      <w:sz w:val="24"/>
                      <w:szCs w:val="24"/>
                      <w:lang w:val="ru-RU"/>
                    </w:rPr>
                    <w:lastRenderedPageBreak/>
                    <w:drawing>
                      <wp:inline distT="0" distB="0" distL="0" distR="0" wp14:anchorId="0B73BAFA" wp14:editId="71D8C908">
                        <wp:extent cx="2924175" cy="1514475"/>
                        <wp:effectExtent l="0" t="0" r="9525" b="9525"/>
                        <wp:docPr id="21" name="Рисунок 21" descr="Рисунки\Глава-2\Рис 2-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Рисунки\Глава-2\Рис 2-8.bmp"/>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24175" cy="1514475"/>
                                </a:xfrm>
                                <a:prstGeom prst="rect">
                                  <a:avLst/>
                                </a:prstGeom>
                                <a:noFill/>
                                <a:ln>
                                  <a:noFill/>
                                </a:ln>
                              </pic:spPr>
                            </pic:pic>
                          </a:graphicData>
                        </a:graphic>
                      </wp:inline>
                    </w:drawing>
                  </w:r>
                </w:p>
              </w:tc>
            </w:tr>
            <w:tr w:rsidR="008D52E3" w:rsidRPr="000D723F" w:rsidTr="008D52E3">
              <w:trPr>
                <w:trHeight w:val="749"/>
                <w:jc w:val="center"/>
              </w:trPr>
              <w:tc>
                <w:tcPr>
                  <w:tcW w:w="5875" w:type="dxa"/>
                </w:tcPr>
                <w:p w:rsidR="008D52E3" w:rsidRPr="000D723F" w:rsidRDefault="008D52E3" w:rsidP="008D52E3">
                  <w:pPr>
                    <w:jc w:val="center"/>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краевая дислокация;  б – винтовая дислокация</w:t>
                  </w:r>
                </w:p>
                <w:p w:rsidR="008D52E3" w:rsidRPr="000D723F" w:rsidRDefault="008D52E3" w:rsidP="008D52E3">
                  <w:pPr>
                    <w:pStyle w:val="8"/>
                    <w:spacing w:line="360" w:lineRule="auto"/>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2.5 - Виды дислокаций</w:t>
                  </w:r>
                </w:p>
              </w:tc>
            </w:tr>
          </w:tbl>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 увеличением числа дислокаций прочность кристалла (зерна) падает, но при большей плотности – прочность снова возрастает.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Таким образом, для повышения прочности материалов можно идти двумя путями: 1-ый – уменьшение числа дефектов кристаллической решетки, т.е. приближение к идеальной, 2-ой – направленное изменение решетки и повышение плотности дислокаций (легирование, предварительная пластическая деформация и т.п.).</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поликристаллическом строении границы зерен и перлит создают дополнительные препятствия движению дислокаций и способствуют увеличению сопротивления пластическим деформациям и повышению прочности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Свойства монокристалла различны по разным направлениям, но при большом количестве хаотично ориентированных кристаллов сталь ведет себя как изотропный материал.</w:t>
            </w:r>
          </w:p>
          <w:p w:rsidR="008D52E3" w:rsidRPr="000D723F" w:rsidRDefault="008D52E3" w:rsidP="008D52E3">
            <w:pPr>
              <w:spacing w:before="120"/>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б</w:t>
            </w:r>
            <w:proofErr w:type="gramEnd"/>
            <w:r w:rsidRPr="000D723F">
              <w:rPr>
                <w:rFonts w:ascii="KZ Times New Roman" w:hAnsi="KZ Times New Roman" w:cs="Times New Roman"/>
                <w:i/>
                <w:iCs/>
                <w:sz w:val="24"/>
                <w:szCs w:val="24"/>
                <w:u w:val="single"/>
              </w:rPr>
              <w:t>) Работа стали при одноосном растяжении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1</w:t>
            </w:r>
            <w:r w:rsidRPr="000D723F">
              <w:rPr>
                <w:rFonts w:ascii="KZ Times New Roman" w:hAnsi="KZ Times New Roman" w:cs="Times New Roman"/>
                <w:sz w:val="24"/>
                <w:szCs w:val="24"/>
              </w:rPr>
              <w:t xml:space="preserve"> – упругая работа, связь </w:t>
            </w:r>
            <w:proofErr w:type="gramStart"/>
            <w:r w:rsidRPr="000D723F">
              <w:rPr>
                <w:rFonts w:ascii="KZ Times New Roman" w:hAnsi="KZ Times New Roman" w:cs="Times New Roman"/>
                <w:sz w:val="24"/>
                <w:szCs w:val="24"/>
              </w:rPr>
              <w:t xml:space="preserve">между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и</w:t>
            </w:r>
            <w:proofErr w:type="gramEnd"/>
            <w:r w:rsidRPr="000D723F">
              <w:rPr>
                <w:rFonts w:ascii="KZ Times New Roman" w:hAnsi="KZ Times New Roman" w:cs="Times New Roman"/>
                <w:sz w:val="24"/>
                <w:szCs w:val="24"/>
              </w:rPr>
              <w:t xml:space="preserve"> ε линейна и подчиняется закону Гука (2.1).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 </w:t>
            </w:r>
            <w:r w:rsidRPr="000D723F">
              <w:rPr>
                <w:rFonts w:ascii="KZ Times New Roman" w:hAnsi="KZ Times New Roman" w:cs="Times New Roman"/>
                <w:sz w:val="24"/>
                <w:szCs w:val="24"/>
                <w:lang w:val="en-US"/>
              </w:rPr>
              <w:sym w:font="Symbol" w:char="F073"/>
            </w:r>
            <w:r w:rsidRPr="000D723F">
              <w:rPr>
                <w:rFonts w:ascii="KZ Times New Roman" w:hAnsi="KZ Times New Roman" w:cs="Times New Roman"/>
                <w:sz w:val="24"/>
                <w:szCs w:val="24"/>
                <w:vertAlign w:val="subscript"/>
                <w:lang w:val="en-US"/>
              </w:rPr>
              <w:t>p</w:t>
            </w:r>
            <w:r w:rsidRPr="000D723F">
              <w:rPr>
                <w:rFonts w:ascii="KZ Times New Roman" w:hAnsi="KZ Times New Roman" w:cs="Times New Roman"/>
                <w:sz w:val="24"/>
                <w:szCs w:val="24"/>
              </w:rPr>
              <w:t>;         Е=2,06·10</w:t>
            </w:r>
            <w:r w:rsidRPr="000D723F">
              <w:rPr>
                <w:rFonts w:ascii="KZ Times New Roman" w:hAnsi="KZ Times New Roman" w:cs="Times New Roman"/>
                <w:sz w:val="24"/>
                <w:szCs w:val="24"/>
                <w:vertAlign w:val="superscript"/>
              </w:rPr>
              <w:t>5</w:t>
            </w:r>
            <w:r w:rsidRPr="000D723F">
              <w:rPr>
                <w:rFonts w:ascii="KZ Times New Roman" w:hAnsi="KZ Times New Roman" w:cs="Times New Roman"/>
                <w:sz w:val="24"/>
                <w:szCs w:val="24"/>
              </w:rPr>
              <w:t xml:space="preserve"> Мпа – </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о</w:t>
            </w:r>
            <w:r w:rsidRPr="000D723F">
              <w:rPr>
                <w:rFonts w:ascii="KZ Times New Roman" w:hAnsi="KZ Times New Roman" w:cs="Times New Roman"/>
                <w:sz w:val="24"/>
                <w:szCs w:val="24"/>
                <w:lang w:val="en-US"/>
              </w:rPr>
              <w:t>nst</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2</w:t>
            </w:r>
            <w:r w:rsidRPr="000D723F">
              <w:rPr>
                <w:rFonts w:ascii="KZ Times New Roman" w:hAnsi="KZ Times New Roman" w:cs="Times New Roman"/>
                <w:sz w:val="24"/>
                <w:szCs w:val="24"/>
              </w:rPr>
              <w:t xml:space="preserve"> – упруго-пластическая работа, появляются отдельные сдвиги в зернах феррита, линейная связь </w:t>
            </w:r>
            <w:proofErr w:type="gramStart"/>
            <w:r w:rsidRPr="000D723F">
              <w:rPr>
                <w:rFonts w:ascii="KZ Times New Roman" w:hAnsi="KZ Times New Roman" w:cs="Times New Roman"/>
                <w:sz w:val="24"/>
                <w:szCs w:val="24"/>
              </w:rPr>
              <w:t xml:space="preserve">между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и</w:t>
            </w:r>
            <w:proofErr w:type="gramEnd"/>
            <w:r w:rsidRPr="000D723F">
              <w:rPr>
                <w:rFonts w:ascii="KZ Times New Roman" w:hAnsi="KZ Times New Roman" w:cs="Times New Roman"/>
                <w:sz w:val="24"/>
                <w:szCs w:val="24"/>
              </w:rPr>
              <w:t xml:space="preserve"> ε нарушается,  Е - переменный.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3</w:t>
            </w:r>
            <w:r w:rsidRPr="000D723F">
              <w:rPr>
                <w:rFonts w:ascii="KZ Times New Roman" w:hAnsi="KZ Times New Roman" w:cs="Times New Roman"/>
                <w:sz w:val="24"/>
                <w:szCs w:val="24"/>
              </w:rPr>
              <w:t xml:space="preserve"> – текучесть, </w:t>
            </w:r>
            <w:proofErr w:type="gramStart"/>
            <w:r w:rsidRPr="000D723F">
              <w:rPr>
                <w:rFonts w:ascii="KZ Times New Roman" w:hAnsi="KZ Times New Roman" w:cs="Times New Roman"/>
                <w:sz w:val="24"/>
                <w:szCs w:val="24"/>
              </w:rPr>
              <w:t>ε  растут</w:t>
            </w:r>
            <w:proofErr w:type="gramEnd"/>
            <w:r w:rsidRPr="000D723F">
              <w:rPr>
                <w:rFonts w:ascii="KZ Times New Roman" w:hAnsi="KZ Times New Roman" w:cs="Times New Roman"/>
                <w:sz w:val="24"/>
                <w:szCs w:val="24"/>
              </w:rPr>
              <w:t xml:space="preserve"> при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rPr>
              <w:t xml:space="preserve"> = с</w:t>
            </w:r>
            <w:r w:rsidRPr="000D723F">
              <w:rPr>
                <w:rFonts w:ascii="KZ Times New Roman" w:hAnsi="KZ Times New Roman" w:cs="Times New Roman"/>
                <w:sz w:val="24"/>
                <w:szCs w:val="24"/>
                <w:lang w:val="en-US"/>
              </w:rPr>
              <w:t>onst</w:t>
            </w:r>
            <w:r w:rsidRPr="000D723F">
              <w:rPr>
                <w:rFonts w:ascii="KZ Times New Roman" w:hAnsi="KZ Times New Roman" w:cs="Times New Roman"/>
                <w:sz w:val="24"/>
                <w:szCs w:val="24"/>
              </w:rPr>
              <w:t xml:space="preserve"> , происходит интенсивное движение дислокаций и увеличение их плотности, развитие линий сдвига в зернах феррита. Протяженность площадки текучести низкоуглеродистых сталей 1.5÷2.5%.  </w:t>
            </w:r>
            <w:proofErr w:type="gramStart"/>
            <w:r w:rsidRPr="000D723F">
              <w:rPr>
                <w:rFonts w:ascii="KZ Times New Roman" w:hAnsi="KZ Times New Roman" w:cs="Times New Roman"/>
                <w:sz w:val="24"/>
                <w:szCs w:val="24"/>
              </w:rPr>
              <w:t>Здесь  ε</w:t>
            </w:r>
            <w:proofErr w:type="gramEnd"/>
            <w:r w:rsidRPr="000D723F">
              <w:rPr>
                <w:rFonts w:ascii="KZ Times New Roman" w:hAnsi="KZ Times New Roman" w:cs="Times New Roman"/>
                <w:sz w:val="24"/>
                <w:szCs w:val="24"/>
              </w:rPr>
              <w:t xml:space="preserve"> = ε</w:t>
            </w:r>
            <w:r w:rsidRPr="000D723F">
              <w:rPr>
                <w:rFonts w:ascii="KZ Times New Roman" w:hAnsi="KZ Times New Roman" w:cs="Times New Roman"/>
                <w:sz w:val="24"/>
                <w:szCs w:val="24"/>
                <w:vertAlign w:val="subscript"/>
              </w:rPr>
              <w:t>ост</w:t>
            </w:r>
            <w:r w:rsidRPr="000D723F">
              <w:rPr>
                <w:rFonts w:ascii="KZ Times New Roman" w:hAnsi="KZ Times New Roman" w:cs="Times New Roman"/>
                <w:sz w:val="24"/>
                <w:szCs w:val="24"/>
              </w:rPr>
              <w:t xml:space="preserve"> + ε</w:t>
            </w:r>
            <w:r w:rsidRPr="000D723F">
              <w:rPr>
                <w:rFonts w:ascii="KZ Times New Roman" w:hAnsi="KZ Times New Roman" w:cs="Times New Roman"/>
                <w:sz w:val="24"/>
                <w:szCs w:val="24"/>
                <w:vertAlign w:val="subscript"/>
              </w:rPr>
              <w:t>упр</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4</w:t>
            </w:r>
            <w:r w:rsidRPr="000D723F">
              <w:rPr>
                <w:rFonts w:ascii="KZ Times New Roman" w:hAnsi="KZ Times New Roman" w:cs="Times New Roman"/>
                <w:sz w:val="24"/>
                <w:szCs w:val="24"/>
              </w:rPr>
              <w:t xml:space="preserve"> – развитие деформаций сдерживается, линии сдвига искривляются, движение дислокаций затрудняется и рост ε возможен только </w:t>
            </w:r>
            <w:r w:rsidRPr="000D723F">
              <w:rPr>
                <w:rFonts w:ascii="KZ Times New Roman" w:hAnsi="KZ Times New Roman" w:cs="Times New Roman"/>
                <w:sz w:val="24"/>
                <w:szCs w:val="24"/>
              </w:rPr>
              <w:lastRenderedPageBreak/>
              <w:t>при увеличении нагрузок (самоупрочнение), материал работает как упругопластический.</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 xml:space="preserve">При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близких</w:t>
            </w:r>
            <w:proofErr w:type="gramEnd"/>
            <w:r w:rsidRPr="000D723F">
              <w:rPr>
                <w:rFonts w:ascii="KZ Times New Roman" w:hAnsi="KZ Times New Roman" w:cs="Times New Roman"/>
                <w:sz w:val="24"/>
                <w:szCs w:val="24"/>
              </w:rPr>
              <w:t xml:space="preserve"> к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продольные и поперечные деформации локализуются и в слабом месте образуется шейка с последующим разрывом.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Здесь, важным показателем (кроме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 </w:t>
            </w:r>
            <w:r w:rsidRPr="000D723F">
              <w:rPr>
                <w:rFonts w:ascii="KZ Times New Roman" w:hAnsi="KZ Times New Roman" w:cs="Times New Roman"/>
                <w:sz w:val="24"/>
                <w:szCs w:val="24"/>
                <w:lang w:val="en-US"/>
              </w:rPr>
              <w:sym w:font="Symbol" w:char="F073"/>
            </w:r>
            <w:r w:rsidRPr="000D723F">
              <w:rPr>
                <w:rFonts w:ascii="KZ Times New Roman" w:hAnsi="KZ Times New Roman" w:cs="Times New Roman"/>
                <w:sz w:val="24"/>
                <w:szCs w:val="24"/>
                <w:vertAlign w:val="subscript"/>
              </w:rPr>
              <w:t>у</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и ε) является </w:t>
            </w:r>
            <w:proofErr w:type="gramStart"/>
            <w:r w:rsidRPr="000D723F">
              <w:rPr>
                <w:rFonts w:ascii="KZ Times New Roman" w:hAnsi="KZ Times New Roman" w:cs="Times New Roman"/>
                <w:sz w:val="24"/>
                <w:szCs w:val="24"/>
              </w:rPr>
              <w:t xml:space="preserve">отношение </w:t>
            </w:r>
            <w:r w:rsidRPr="000D723F">
              <w:rPr>
                <w:rFonts w:ascii="KZ Times New Roman" w:hAnsi="KZ Times New Roman" w:cs="Times New Roman"/>
                <w:position w:val="-30"/>
                <w:sz w:val="24"/>
                <w:szCs w:val="24"/>
              </w:rPr>
              <w:object w:dxaOrig="900" w:dyaOrig="720">
                <v:shape id="_x0000_i1032" type="#_x0000_t75" style="width:45pt;height:36pt" o:ole="">
                  <v:imagedata r:id="rId24" o:title=""/>
                </v:shape>
                <o:OLEObject Type="Embed" ProgID="Equation.3" ShapeID="_x0000_i1032" DrawAspect="Content" ObjectID="_1677315292" r:id="rId25"/>
              </w:objec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характеризует резерв прочности, т.к. рабочие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в элементах МК не &gt;</w:t>
            </w:r>
            <w:r w:rsidRPr="000D723F">
              <w:rPr>
                <w:rFonts w:ascii="KZ Times New Roman" w:hAnsi="KZ Times New Roman" w:cs="Times New Roman"/>
                <w:sz w:val="24"/>
                <w:szCs w:val="24"/>
                <w:lang w:val="en-US"/>
              </w:rPr>
              <w:sym w:font="Symbol" w:char="F073"/>
            </w:r>
            <w:r w:rsidRPr="000D723F">
              <w:rPr>
                <w:rFonts w:ascii="KZ Times New Roman" w:hAnsi="KZ Times New Roman" w:cs="Times New Roman"/>
                <w:sz w:val="24"/>
                <w:szCs w:val="24"/>
                <w:vertAlign w:val="subscript"/>
              </w:rPr>
              <w:t>у</w:t>
            </w:r>
            <w:r w:rsidRPr="000D723F">
              <w:rPr>
                <w:rFonts w:ascii="KZ Times New Roman" w:hAnsi="KZ Times New Roman" w:cs="Times New Roman"/>
                <w:sz w:val="24"/>
                <w:szCs w:val="24"/>
              </w:rPr>
              <w:t>. Это отношение справедливо для сталей обычной и повышенной прочности.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Для высокопрочных сталей </w:t>
            </w:r>
            <w:r w:rsidRPr="000D723F">
              <w:rPr>
                <w:rFonts w:ascii="KZ Times New Roman" w:hAnsi="KZ Times New Roman" w:cs="Times New Roman"/>
                <w:position w:val="-30"/>
                <w:sz w:val="24"/>
                <w:szCs w:val="24"/>
              </w:rPr>
              <w:object w:dxaOrig="440" w:dyaOrig="680">
                <v:shape id="_x0000_i1033" type="#_x0000_t75" style="width:27pt;height:42pt" o:ole="">
                  <v:imagedata r:id="rId26" o:title=""/>
                </v:shape>
                <o:OLEObject Type="Embed" ProgID="Equation.3" ShapeID="_x0000_i1033" DrawAspect="Content" ObjectID="_1677315293" r:id="rId27"/>
              </w:object>
            </w:r>
            <w:r w:rsidRPr="000D723F">
              <w:rPr>
                <w:rFonts w:ascii="KZ Times New Roman" w:hAnsi="KZ Times New Roman" w:cs="Times New Roman"/>
                <w:sz w:val="24"/>
                <w:szCs w:val="24"/>
              </w:rPr>
              <w:t>= 0.8÷0.9.</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Отношение </w:t>
            </w:r>
            <w:r w:rsidRPr="000D723F">
              <w:rPr>
                <w:rFonts w:ascii="KZ Times New Roman" w:hAnsi="KZ Times New Roman" w:cs="Times New Roman"/>
                <w:position w:val="-32"/>
                <w:sz w:val="24"/>
                <w:szCs w:val="24"/>
              </w:rPr>
              <w:object w:dxaOrig="380" w:dyaOrig="700">
                <v:shape id="_x0000_i1034" type="#_x0000_t75" style="width:22.5pt;height:41.25pt" o:ole="">
                  <v:imagedata r:id="rId28" o:title=""/>
                </v:shape>
                <o:OLEObject Type="Embed" ProgID="Equation.3" ShapeID="_x0000_i1034" DrawAspect="Content" ObjectID="_1677315294" r:id="rId29"/>
              </w:object>
            </w:r>
            <w:r w:rsidRPr="000D723F">
              <w:rPr>
                <w:rFonts w:ascii="KZ Times New Roman" w:hAnsi="KZ Times New Roman" w:cs="Times New Roman"/>
                <w:sz w:val="24"/>
                <w:szCs w:val="24"/>
              </w:rPr>
              <w:t>= 0.8÷0.85 характеризует сопротивление малым пластическим деформациям и оказывает большое влияние на устойчивость сжатых элементов.</w:t>
            </w:r>
          </w:p>
          <w:p w:rsidR="008D52E3" w:rsidRPr="000D723F" w:rsidRDefault="008D52E3" w:rsidP="008D52E3">
            <w:pPr>
              <w:ind w:firstLine="567"/>
              <w:jc w:val="both"/>
              <w:rPr>
                <w:rFonts w:ascii="KZ Times New Roman" w:hAnsi="KZ Times New Roman" w:cs="Times New Roman"/>
                <w:i/>
                <w:iCs/>
                <w:sz w:val="24"/>
                <w:szCs w:val="24"/>
                <w:u w:val="single"/>
              </w:rPr>
            </w:pPr>
          </w:p>
          <w:tbl>
            <w:tblPr>
              <w:tblW w:w="0" w:type="auto"/>
              <w:jc w:val="center"/>
              <w:tblLayout w:type="fixed"/>
              <w:tblLook w:val="0000" w:firstRow="0" w:lastRow="0" w:firstColumn="0" w:lastColumn="0" w:noHBand="0" w:noVBand="0"/>
            </w:tblPr>
            <w:tblGrid>
              <w:gridCol w:w="6606"/>
            </w:tblGrid>
            <w:tr w:rsidR="008D52E3" w:rsidRPr="000D723F" w:rsidTr="008D52E3">
              <w:trPr>
                <w:trHeight w:val="3105"/>
                <w:jc w:val="center"/>
              </w:trPr>
              <w:tc>
                <w:tcPr>
                  <w:tcW w:w="6606" w:type="dxa"/>
                  <w:vAlign w:val="center"/>
                </w:tcPr>
                <w:p w:rsidR="008D52E3" w:rsidRPr="000D723F" w:rsidRDefault="008D52E3" w:rsidP="008D52E3">
                  <w:pPr>
                    <w:ind w:left="-113" w:right="-113"/>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24A52B4C" wp14:editId="6F7AD1F5">
                        <wp:extent cx="3689498" cy="1568179"/>
                        <wp:effectExtent l="0" t="0" r="6350" b="0"/>
                        <wp:docPr id="20" name="Рисунок 20" descr="Рисунки\Глава-2\Рис 2-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Рисунки\Глава-2\Рис 2-6.bmp"/>
                                <pic:cNvPicPr>
                                  <a:picLocks noChangeAspect="1" noChangeArrowheads="1"/>
                                </pic:cNvPicPr>
                              </pic:nvPicPr>
                              <pic:blipFill>
                                <a:blip r:embed="rId30" cstate="print">
                                  <a:extLst>
                                    <a:ext uri="{28A0092B-C50C-407E-A947-70E740481C1C}">
                                      <a14:useLocalDpi xmlns:a14="http://schemas.microsoft.com/office/drawing/2010/main" val="0"/>
                                    </a:ext>
                                  </a:extLst>
                                </a:blip>
                                <a:srcRect b="13736"/>
                                <a:stretch>
                                  <a:fillRect/>
                                </a:stretch>
                              </pic:blipFill>
                              <pic:spPr bwMode="auto">
                                <a:xfrm>
                                  <a:off x="0" y="0"/>
                                  <a:ext cx="3708185" cy="1576122"/>
                                </a:xfrm>
                                <a:prstGeom prst="rect">
                                  <a:avLst/>
                                </a:prstGeom>
                                <a:noFill/>
                                <a:ln>
                                  <a:noFill/>
                                </a:ln>
                              </pic:spPr>
                            </pic:pic>
                          </a:graphicData>
                        </a:graphic>
                      </wp:inline>
                    </w:drawing>
                  </w:r>
                </w:p>
              </w:tc>
            </w:tr>
            <w:tr w:rsidR="008D52E3" w:rsidRPr="000D723F" w:rsidTr="008D52E3">
              <w:trPr>
                <w:trHeight w:val="62"/>
                <w:jc w:val="center"/>
              </w:trPr>
              <w:tc>
                <w:tcPr>
                  <w:tcW w:w="6606"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2.6 - Диаграмма растяжения стали и образования шейки</w:t>
                  </w:r>
                </w:p>
              </w:tc>
            </w:tr>
          </w:tbl>
          <w:p w:rsidR="008D52E3"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Диаграммы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 ε" для различных сталей существенно различаются по параметрам. Если построить эти зависимости в относительных координатах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xml:space="preserve"> и ε/ε</w:t>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xml:space="preserve"> (где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xml:space="preserve"> - условный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установленный по ε</w:t>
            </w:r>
            <w:r w:rsidRPr="000D723F">
              <w:rPr>
                <w:rFonts w:ascii="KZ Times New Roman" w:hAnsi="KZ Times New Roman" w:cs="Times New Roman"/>
                <w:sz w:val="24"/>
                <w:szCs w:val="24"/>
                <w:vertAlign w:val="subscript"/>
              </w:rPr>
              <w:t>ост</w:t>
            </w:r>
            <w:r w:rsidRPr="000D723F">
              <w:rPr>
                <w:rFonts w:ascii="KZ Times New Roman" w:hAnsi="KZ Times New Roman" w:cs="Times New Roman"/>
                <w:sz w:val="24"/>
                <w:szCs w:val="24"/>
              </w:rPr>
              <w:t xml:space="preserve">= 0.2%), то различия будут очень малыми (в начале площадки текучести), что позволяет использовать при расчетах унифицированную диаграмму (рисунок 2.7), и </w:t>
            </w:r>
            <w:r w:rsidRPr="000D723F">
              <w:rPr>
                <w:rFonts w:ascii="KZ Times New Roman" w:hAnsi="KZ Times New Roman" w:cs="Times New Roman"/>
                <w:sz w:val="24"/>
                <w:szCs w:val="24"/>
              </w:rPr>
              <w:lastRenderedPageBreak/>
              <w:t>более того, для упрочнения расчетных предпосылок при работе конструкций в стадии 2 диаграмму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 ε" без большой погрешности (в сторону некоторого запаса) можно заменить идеализированной диаграммой упруго пластического тела (рисунок 2.8).</w:t>
            </w:r>
          </w:p>
          <w:p w:rsidR="00541694" w:rsidRDefault="00541694" w:rsidP="00541694">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сжатии коротких образцов сталь ведет себя аналогично растянутым,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невозможно, т. к. сталь расплющивается.</w:t>
            </w:r>
          </w:p>
          <w:p w:rsidR="00541694" w:rsidRPr="000D723F" w:rsidRDefault="00541694" w:rsidP="00541694">
            <w:pPr>
              <w:ind w:firstLine="567"/>
              <w:jc w:val="both"/>
              <w:rPr>
                <w:rFonts w:ascii="KZ Times New Roman" w:hAnsi="KZ Times New Roman" w:cs="Times New Roman"/>
                <w:sz w:val="24"/>
                <w:szCs w:val="24"/>
              </w:rPr>
            </w:pPr>
          </w:p>
          <w:p w:rsidR="00541694" w:rsidRPr="000D723F" w:rsidRDefault="00541694" w:rsidP="008D52E3">
            <w:pPr>
              <w:ind w:firstLine="567"/>
              <w:jc w:val="both"/>
              <w:rPr>
                <w:rFonts w:ascii="KZ Times New Roman" w:hAnsi="KZ Times New Roman" w:cs="Times New Roman"/>
                <w:sz w:val="24"/>
                <w:szCs w:val="24"/>
              </w:rPr>
            </w:pPr>
          </w:p>
          <w:tbl>
            <w:tblPr>
              <w:tblW w:w="0" w:type="auto"/>
              <w:tblInd w:w="108" w:type="dxa"/>
              <w:tblLayout w:type="fixed"/>
              <w:tblLook w:val="0000" w:firstRow="0" w:lastRow="0" w:firstColumn="0" w:lastColumn="0" w:noHBand="0" w:noVBand="0"/>
            </w:tblPr>
            <w:tblGrid>
              <w:gridCol w:w="3645"/>
              <w:gridCol w:w="236"/>
              <w:gridCol w:w="3416"/>
            </w:tblGrid>
            <w:tr w:rsidR="008D52E3" w:rsidRPr="000D723F" w:rsidTr="00541694">
              <w:trPr>
                <w:trHeight w:val="2102"/>
              </w:trPr>
              <w:tc>
                <w:tcPr>
                  <w:tcW w:w="3645"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55D58B8E" wp14:editId="7C57A19F">
                        <wp:extent cx="2119866" cy="1541721"/>
                        <wp:effectExtent l="0" t="0" r="0" b="1905"/>
                        <wp:docPr id="19" name="Рисунок 19" descr="Рисунки\Глава-2\Рис 2-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Рисунки\Глава-2\Рис 2-7.bmp"/>
                                <pic:cNvPicPr>
                                  <a:picLocks noChangeAspect="1" noChangeArrowheads="1"/>
                                </pic:cNvPicPr>
                              </pic:nvPicPr>
                              <pic:blipFill>
                                <a:blip r:embed="rId31" cstate="print">
                                  <a:extLst>
                                    <a:ext uri="{28A0092B-C50C-407E-A947-70E740481C1C}">
                                      <a14:useLocalDpi xmlns:a14="http://schemas.microsoft.com/office/drawing/2010/main" val="0"/>
                                    </a:ext>
                                  </a:extLst>
                                </a:blip>
                                <a:srcRect t="3999" b="7732"/>
                                <a:stretch>
                                  <a:fillRect/>
                                </a:stretch>
                              </pic:blipFill>
                              <pic:spPr bwMode="auto">
                                <a:xfrm>
                                  <a:off x="0" y="0"/>
                                  <a:ext cx="2133628" cy="1551730"/>
                                </a:xfrm>
                                <a:prstGeom prst="rect">
                                  <a:avLst/>
                                </a:prstGeom>
                                <a:noFill/>
                                <a:ln>
                                  <a:noFill/>
                                </a:ln>
                              </pic:spPr>
                            </pic:pic>
                          </a:graphicData>
                        </a:graphic>
                      </wp:inline>
                    </w:drawing>
                  </w:r>
                </w:p>
              </w:tc>
              <w:tc>
                <w:tcPr>
                  <w:tcW w:w="236" w:type="dxa"/>
                </w:tcPr>
                <w:p w:rsidR="008D52E3" w:rsidRPr="000D723F" w:rsidRDefault="008D52E3" w:rsidP="008D52E3">
                  <w:pPr>
                    <w:jc w:val="center"/>
                    <w:rPr>
                      <w:rFonts w:ascii="KZ Times New Roman" w:hAnsi="KZ Times New Roman" w:cs="Times New Roman"/>
                      <w:sz w:val="24"/>
                      <w:szCs w:val="24"/>
                    </w:rPr>
                  </w:pPr>
                </w:p>
              </w:tc>
              <w:tc>
                <w:tcPr>
                  <w:tcW w:w="3416"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48E04533" wp14:editId="5ECB99DB">
                        <wp:extent cx="1498537" cy="1127051"/>
                        <wp:effectExtent l="0" t="0" r="6985" b="0"/>
                        <wp:docPr id="18" name="Рисунок 18" descr="Рисунки\Глава-2\Рис1-1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Рисунки\Глава-2\Рис1-18.bmp"/>
                                <pic:cNvPicPr>
                                  <a:picLocks noChangeAspect="1" noChangeArrowheads="1"/>
                                </pic:cNvPicPr>
                              </pic:nvPicPr>
                              <pic:blipFill>
                                <a:blip r:embed="rId32" cstate="print">
                                  <a:extLst>
                                    <a:ext uri="{28A0092B-C50C-407E-A947-70E740481C1C}">
                                      <a14:useLocalDpi xmlns:a14="http://schemas.microsoft.com/office/drawing/2010/main" val="0"/>
                                    </a:ext>
                                  </a:extLst>
                                </a:blip>
                                <a:srcRect b="12431"/>
                                <a:stretch>
                                  <a:fillRect/>
                                </a:stretch>
                              </pic:blipFill>
                              <pic:spPr bwMode="auto">
                                <a:xfrm>
                                  <a:off x="0" y="0"/>
                                  <a:ext cx="1515748" cy="1139995"/>
                                </a:xfrm>
                                <a:prstGeom prst="rect">
                                  <a:avLst/>
                                </a:prstGeom>
                                <a:noFill/>
                                <a:ln>
                                  <a:noFill/>
                                </a:ln>
                              </pic:spPr>
                            </pic:pic>
                          </a:graphicData>
                        </a:graphic>
                      </wp:inline>
                    </w:drawing>
                  </w:r>
                </w:p>
              </w:tc>
            </w:tr>
            <w:tr w:rsidR="008D52E3" w:rsidRPr="000D723F" w:rsidTr="00541694">
              <w:trPr>
                <w:trHeight w:val="538"/>
              </w:trPr>
              <w:tc>
                <w:tcPr>
                  <w:tcW w:w="3645"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2.7 - Унификация диаграмм работы сталей</w:t>
                  </w:r>
                </w:p>
              </w:tc>
              <w:tc>
                <w:tcPr>
                  <w:tcW w:w="236" w:type="dxa"/>
                </w:tcPr>
                <w:p w:rsidR="008D52E3" w:rsidRPr="000D723F" w:rsidRDefault="008D52E3" w:rsidP="008D52E3">
                  <w:pPr>
                    <w:pStyle w:val="8"/>
                    <w:rPr>
                      <w:rFonts w:ascii="KZ Times New Roman" w:hAnsi="KZ Times New Roman"/>
                      <w:b w:val="0"/>
                      <w:bCs w:val="0"/>
                      <w:sz w:val="24"/>
                      <w:szCs w:val="24"/>
                      <w:lang w:val="ru-RU"/>
                    </w:rPr>
                  </w:pPr>
                </w:p>
              </w:tc>
              <w:tc>
                <w:tcPr>
                  <w:tcW w:w="3416"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2.8 - Идеализированная диаграмма работы стали</w:t>
                  </w:r>
                </w:p>
              </w:tc>
            </w:tr>
          </w:tbl>
          <w:p w:rsidR="008D52E3" w:rsidRPr="000D723F" w:rsidRDefault="008D52E3" w:rsidP="008D52E3">
            <w:pPr>
              <w:spacing w:before="120"/>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в</w:t>
            </w:r>
            <w:proofErr w:type="gramEnd"/>
            <w:r w:rsidRPr="000D723F">
              <w:rPr>
                <w:rFonts w:ascii="KZ Times New Roman" w:hAnsi="KZ Times New Roman" w:cs="Times New Roman"/>
                <w:i/>
                <w:iCs/>
                <w:sz w:val="24"/>
                <w:szCs w:val="24"/>
                <w:u w:val="single"/>
              </w:rPr>
              <w:t>) Работа стали при сложном напряженном состоянии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Характеризуется наличием двух или трех главных нормальных напряжений,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1</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действующих одновременно.</w:t>
            </w:r>
          </w:p>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Если, при одноосном напряженном состоянии </w:t>
            </w:r>
            <w:proofErr w:type="gramStart"/>
            <w:r w:rsidRPr="000D723F">
              <w:rPr>
                <w:rFonts w:ascii="KZ Times New Roman" w:hAnsi="KZ Times New Roman" w:cs="Times New Roman"/>
                <w:sz w:val="24"/>
                <w:szCs w:val="24"/>
              </w:rPr>
              <w:t>(</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9"/>
            </w:r>
            <w:r w:rsidRPr="000D723F">
              <w:rPr>
                <w:rFonts w:ascii="KZ Times New Roman" w:hAnsi="KZ Times New Roman" w:cs="Times New Roman"/>
                <w:sz w:val="24"/>
                <w:szCs w:val="24"/>
              </w:rPr>
              <w:t xml:space="preserve"> 0</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xml:space="preserve"> = 0), пластические деформации развиваются при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то при сложном - переходе в пластическое состояние, зависит от знака и соотношения значений действующих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При однозначном поле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развитие пластических деформаций запаздывает,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повышается, а протяженность площадки текучести уменьшается и повышается опасность хрупкого разрушения.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3-х осном растяжении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1 </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2 </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xml:space="preserve"> металл разрушается хрупко, а при сжатии разрушить металл не удается (рисунок 2.9).</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w:t>
            </w:r>
            <w:proofErr w:type="gramStart"/>
            <w:r w:rsidRPr="000D723F">
              <w:rPr>
                <w:rFonts w:ascii="KZ Times New Roman" w:hAnsi="KZ Times New Roman" w:cs="Times New Roman"/>
                <w:sz w:val="24"/>
                <w:szCs w:val="24"/>
              </w:rPr>
              <w:t xml:space="preserve">разнозначных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наблюдается</w:t>
            </w:r>
            <w:proofErr w:type="gramEnd"/>
            <w:r w:rsidRPr="000D723F">
              <w:rPr>
                <w:rFonts w:ascii="KZ Times New Roman" w:hAnsi="KZ Times New Roman" w:cs="Times New Roman"/>
                <w:sz w:val="24"/>
                <w:szCs w:val="24"/>
              </w:rPr>
              <w:t xml:space="preserve"> обратная картина (пластичность начинается раньше, чем достигается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сталь становится как бы более пластичной) (рисунок 2.10).</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В СНиПе расчетные формулы получены на основании энергетической теории прочности.</w:t>
            </w:r>
          </w:p>
          <w:tbl>
            <w:tblPr>
              <w:tblW w:w="7968" w:type="dxa"/>
              <w:jc w:val="center"/>
              <w:tblLayout w:type="fixed"/>
              <w:tblLook w:val="0000" w:firstRow="0" w:lastRow="0" w:firstColumn="0" w:lastColumn="0" w:noHBand="0" w:noVBand="0"/>
            </w:tblPr>
            <w:tblGrid>
              <w:gridCol w:w="3606"/>
              <w:gridCol w:w="236"/>
              <w:gridCol w:w="4126"/>
            </w:tblGrid>
            <w:tr w:rsidR="008D52E3" w:rsidRPr="000D723F" w:rsidTr="008D52E3">
              <w:trPr>
                <w:trHeight w:val="2726"/>
                <w:jc w:val="center"/>
              </w:trPr>
              <w:tc>
                <w:tcPr>
                  <w:tcW w:w="360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43DA48B7" wp14:editId="28246C60">
                        <wp:extent cx="1573619" cy="1613762"/>
                        <wp:effectExtent l="0" t="0" r="7620" b="5715"/>
                        <wp:docPr id="17" name="Рисунок 17" descr="Рисунки\Глава-2\Рис 2-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Рисунки\Глава-2\Рис 2-9.bmp"/>
                                <pic:cNvPicPr>
                                  <a:picLocks noChangeAspect="1" noChangeArrowheads="1"/>
                                </pic:cNvPicPr>
                              </pic:nvPicPr>
                              <pic:blipFill>
                                <a:blip r:embed="rId33" cstate="print">
                                  <a:extLst>
                                    <a:ext uri="{28A0092B-C50C-407E-A947-70E740481C1C}">
                                      <a14:useLocalDpi xmlns:a14="http://schemas.microsoft.com/office/drawing/2010/main" val="0"/>
                                    </a:ext>
                                  </a:extLst>
                                </a:blip>
                                <a:srcRect b="12537"/>
                                <a:stretch>
                                  <a:fillRect/>
                                </a:stretch>
                              </pic:blipFill>
                              <pic:spPr bwMode="auto">
                                <a:xfrm>
                                  <a:off x="0" y="0"/>
                                  <a:ext cx="1582916" cy="1623296"/>
                                </a:xfrm>
                                <a:prstGeom prst="rect">
                                  <a:avLst/>
                                </a:prstGeom>
                                <a:noFill/>
                                <a:ln>
                                  <a:noFill/>
                                </a:ln>
                              </pic:spPr>
                            </pic:pic>
                          </a:graphicData>
                        </a:graphic>
                      </wp:inline>
                    </w:drawing>
                  </w:r>
                </w:p>
              </w:tc>
              <w:tc>
                <w:tcPr>
                  <w:tcW w:w="230" w:type="dxa"/>
                </w:tcPr>
                <w:p w:rsidR="008D52E3" w:rsidRPr="000D723F" w:rsidRDefault="008D52E3" w:rsidP="008D52E3">
                  <w:pPr>
                    <w:jc w:val="both"/>
                    <w:rPr>
                      <w:rFonts w:ascii="KZ Times New Roman" w:hAnsi="KZ Times New Roman" w:cs="Times New Roman"/>
                      <w:sz w:val="24"/>
                      <w:szCs w:val="24"/>
                    </w:rPr>
                  </w:pPr>
                </w:p>
              </w:tc>
              <w:tc>
                <w:tcPr>
                  <w:tcW w:w="412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185E54D3" wp14:editId="75E8F419">
                        <wp:extent cx="1975063" cy="1701210"/>
                        <wp:effectExtent l="0" t="0" r="6350" b="0"/>
                        <wp:docPr id="16" name="Рисунок 16" descr="Рисунки\Глава-2\Рис 2-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Рисунки\Глава-2\Рис 2-10.bmp"/>
                                <pic:cNvPicPr>
                                  <a:picLocks noChangeAspect="1" noChangeArrowheads="1"/>
                                </pic:cNvPicPr>
                              </pic:nvPicPr>
                              <pic:blipFill>
                                <a:blip r:embed="rId34" cstate="print">
                                  <a:extLst>
                                    <a:ext uri="{28A0092B-C50C-407E-A947-70E740481C1C}">
                                      <a14:useLocalDpi xmlns:a14="http://schemas.microsoft.com/office/drawing/2010/main" val="0"/>
                                    </a:ext>
                                  </a:extLst>
                                </a:blip>
                                <a:srcRect b="23959"/>
                                <a:stretch>
                                  <a:fillRect/>
                                </a:stretch>
                              </pic:blipFill>
                              <pic:spPr bwMode="auto">
                                <a:xfrm>
                                  <a:off x="0" y="0"/>
                                  <a:ext cx="1977558" cy="1703359"/>
                                </a:xfrm>
                                <a:prstGeom prst="rect">
                                  <a:avLst/>
                                </a:prstGeom>
                                <a:noFill/>
                                <a:ln>
                                  <a:noFill/>
                                </a:ln>
                              </pic:spPr>
                            </pic:pic>
                          </a:graphicData>
                        </a:graphic>
                      </wp:inline>
                    </w:drawing>
                  </w:r>
                </w:p>
              </w:tc>
            </w:tr>
            <w:tr w:rsidR="008D52E3" w:rsidRPr="000D723F" w:rsidTr="008D52E3">
              <w:trPr>
                <w:trHeight w:val="1356"/>
                <w:jc w:val="center"/>
              </w:trPr>
              <w:tc>
                <w:tcPr>
                  <w:tcW w:w="3609" w:type="dxa"/>
                </w:tcPr>
                <w:p w:rsidR="008D52E3" w:rsidRPr="000D723F" w:rsidRDefault="008D52E3" w:rsidP="008D52E3">
                  <w:pPr>
                    <w:pStyle w:val="8"/>
                    <w:rPr>
                      <w:rFonts w:ascii="KZ Times New Roman" w:hAnsi="KZ Times New Roman"/>
                      <w:b w:val="0"/>
                      <w:bCs w:val="0"/>
                      <w:sz w:val="24"/>
                      <w:szCs w:val="24"/>
                    </w:rPr>
                  </w:pPr>
                </w:p>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2.9 - Схема нагружения при сложном напряжённом состоянии</w:t>
                  </w:r>
                </w:p>
              </w:tc>
              <w:tc>
                <w:tcPr>
                  <w:tcW w:w="230" w:type="dxa"/>
                </w:tcPr>
                <w:p w:rsidR="008D52E3" w:rsidRPr="000D723F" w:rsidRDefault="008D52E3" w:rsidP="008D52E3">
                  <w:pPr>
                    <w:pStyle w:val="8"/>
                    <w:rPr>
                      <w:rFonts w:ascii="KZ Times New Roman" w:hAnsi="KZ Times New Roman"/>
                      <w:b w:val="0"/>
                      <w:bCs w:val="0"/>
                      <w:sz w:val="24"/>
                      <w:szCs w:val="24"/>
                      <w:lang w:val="ru-RU"/>
                    </w:rPr>
                  </w:pPr>
                </w:p>
              </w:tc>
              <w:tc>
                <w:tcPr>
                  <w:tcW w:w="4129" w:type="dxa"/>
                </w:tcPr>
                <w:p w:rsidR="008D52E3" w:rsidRPr="000D723F" w:rsidRDefault="008D52E3" w:rsidP="008D52E3">
                  <w:pPr>
                    <w:pStyle w:val="8"/>
                    <w:spacing w:line="216" w:lineRule="auto"/>
                    <w:ind w:left="459"/>
                    <w:jc w:val="left"/>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1 – однозначное поле напряжений;</w:t>
                  </w:r>
                </w:p>
                <w:p w:rsidR="008D52E3" w:rsidRPr="000D723F" w:rsidRDefault="008D52E3" w:rsidP="008D52E3">
                  <w:pPr>
                    <w:spacing w:line="216" w:lineRule="auto"/>
                    <w:ind w:left="459"/>
                    <w:rPr>
                      <w:rFonts w:ascii="KZ Times New Roman" w:hAnsi="KZ Times New Roman" w:cs="Times New Roman"/>
                      <w:sz w:val="24"/>
                      <w:szCs w:val="24"/>
                    </w:rPr>
                  </w:pPr>
                  <w:r w:rsidRPr="000D723F">
                    <w:rPr>
                      <w:rFonts w:ascii="KZ Times New Roman" w:hAnsi="KZ Times New Roman" w:cs="Times New Roman"/>
                      <w:sz w:val="24"/>
                      <w:szCs w:val="24"/>
                    </w:rPr>
                    <w:t>2 – разнозначное поле напряжений;</w:t>
                  </w:r>
                </w:p>
                <w:p w:rsidR="008D52E3" w:rsidRPr="000D723F" w:rsidRDefault="008D52E3" w:rsidP="008D52E3">
                  <w:pPr>
                    <w:spacing w:line="216" w:lineRule="auto"/>
                    <w:ind w:left="459"/>
                    <w:rPr>
                      <w:rFonts w:ascii="KZ Times New Roman" w:hAnsi="KZ Times New Roman" w:cs="Times New Roman"/>
                      <w:sz w:val="24"/>
                      <w:szCs w:val="24"/>
                    </w:rPr>
                  </w:pPr>
                  <w:r w:rsidRPr="000D723F">
                    <w:rPr>
                      <w:rFonts w:ascii="KZ Times New Roman" w:hAnsi="KZ Times New Roman" w:cs="Times New Roman"/>
                      <w:sz w:val="24"/>
                      <w:szCs w:val="24"/>
                    </w:rPr>
                    <w:t>3 – одноосное растяжение</w:t>
                  </w:r>
                </w:p>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2.10 - Диаграммы работы стали при сложном напряжённом состоянии</w:t>
                  </w:r>
                </w:p>
              </w:tc>
            </w:tr>
          </w:tbl>
          <w:p w:rsidR="008D52E3" w:rsidRPr="000D723F" w:rsidRDefault="008D52E3" w:rsidP="008D52E3">
            <w:pPr>
              <w:spacing w:before="120"/>
              <w:ind w:left="851" w:hanging="284"/>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г</w:t>
            </w:r>
            <w:proofErr w:type="gramEnd"/>
            <w:r w:rsidRPr="000D723F">
              <w:rPr>
                <w:rFonts w:ascii="KZ Times New Roman" w:hAnsi="KZ Times New Roman" w:cs="Times New Roman"/>
                <w:i/>
                <w:iCs/>
                <w:sz w:val="24"/>
                <w:szCs w:val="24"/>
                <w:u w:val="single"/>
              </w:rPr>
              <w:t>) Работа стали при неравномерном распределении напряжений.</w:t>
            </w:r>
          </w:p>
          <w:p w:rsidR="008D52E3" w:rsidRPr="000D723F" w:rsidRDefault="008D52E3" w:rsidP="008D52E3">
            <w:pPr>
              <w:ind w:left="1134" w:hanging="284"/>
              <w:jc w:val="both"/>
              <w:rPr>
                <w:rFonts w:ascii="KZ Times New Roman" w:hAnsi="KZ Times New Roman" w:cs="Times New Roman"/>
                <w:i/>
                <w:iCs/>
                <w:sz w:val="24"/>
                <w:szCs w:val="24"/>
                <w:u w:val="single"/>
              </w:rPr>
            </w:pPr>
            <w:r w:rsidRPr="000D723F">
              <w:rPr>
                <w:rFonts w:ascii="KZ Times New Roman" w:hAnsi="KZ Times New Roman" w:cs="Times New Roman"/>
                <w:i/>
                <w:iCs/>
                <w:sz w:val="24"/>
                <w:szCs w:val="24"/>
                <w:u w:val="single"/>
              </w:rPr>
              <w:t>Концентрация напряжений.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местах искажения сечения (у отверстий, выточек, надрезов, трещин и т.п.) линии главных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искривляются и, обтекая границы, сгущаются, что характеризует повышение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в этих местах, а искривления свидетельствуют о появлении двух главных напряжений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1</w:t>
            </w:r>
            <w:r w:rsidRPr="000D723F">
              <w:rPr>
                <w:rFonts w:ascii="KZ Times New Roman" w:hAnsi="KZ Times New Roman" w:cs="Times New Roman"/>
                <w:sz w:val="24"/>
                <w:szCs w:val="24"/>
              </w:rPr>
              <w:t xml:space="preserve"> </w:t>
            </w:r>
            <w:proofErr w:type="gramStart"/>
            <w:r w:rsidRPr="000D723F">
              <w:rPr>
                <w:rFonts w:ascii="KZ Times New Roman" w:hAnsi="KZ Times New Roman" w:cs="Times New Roman"/>
                <w:sz w:val="24"/>
                <w:szCs w:val="24"/>
              </w:rPr>
              <w:t xml:space="preserve">и </w:t>
            </w:r>
            <w:r w:rsidRPr="000D723F">
              <w:rPr>
                <w:rFonts w:ascii="KZ Times New Roman" w:hAnsi="KZ Times New Roman" w:cs="Times New Roman"/>
                <w:sz w:val="24"/>
                <w:szCs w:val="24"/>
              </w:rPr>
              <w:sym w:font="Symbol" w:char="F073"/>
            </w:r>
            <w:r w:rsidRPr="000D723F">
              <w:rPr>
                <w:rFonts w:ascii="KZ Times New Roman" w:hAnsi="KZ Times New Roman" w:cs="Times New Roman"/>
                <w:position w:val="-10"/>
                <w:sz w:val="24"/>
                <w:szCs w:val="24"/>
              </w:rPr>
              <w:object w:dxaOrig="160" w:dyaOrig="340">
                <v:shape id="_x0000_i1035" type="#_x0000_t75" style="width:8.25pt;height:17.25pt" o:ole="">
                  <v:imagedata r:id="rId35" o:title=""/>
                </v:shape>
                <o:OLEObject Type="Embed" ProgID="Equation.3" ShapeID="_x0000_i1035" DrawAspect="Content" ObjectID="_1677315295" r:id="rId36"/>
              </w:objec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плоское напряженное состояние), а при большой толщине элемента возникает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xml:space="preserve"> - объемное напряженное состояние (рисунок 2.11).</w:t>
            </w:r>
          </w:p>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Неравномерность распределения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характеризуется коэффициентом концентрации</w:t>
            </w:r>
          </w:p>
          <w:p w:rsidR="008D52E3" w:rsidRPr="000D723F" w:rsidRDefault="008D52E3" w:rsidP="008D52E3">
            <w:pPr>
              <w:spacing w:before="120"/>
              <w:ind w:firstLine="567"/>
              <w:jc w:val="right"/>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position w:val="-30"/>
                <w:sz w:val="24"/>
                <w:szCs w:val="24"/>
              </w:rPr>
              <w:object w:dxaOrig="960" w:dyaOrig="680">
                <v:shape id="_x0000_i1036" type="#_x0000_t75" style="width:48pt;height:33.75pt" o:ole="">
                  <v:imagedata r:id="rId37" o:title=""/>
                </v:shape>
                <o:OLEObject Type="Embed" ProgID="Equation.3" ShapeID="_x0000_i1036" DrawAspect="Content" ObjectID="_1677315296" r:id="rId38"/>
              </w:object>
            </w:r>
            <w:r w:rsidRPr="000D723F">
              <w:rPr>
                <w:rFonts w:ascii="KZ Times New Roman" w:hAnsi="KZ Times New Roman" w:cs="Times New Roman"/>
                <w:sz w:val="24"/>
                <w:szCs w:val="24"/>
              </w:rPr>
              <w:t>;</w:t>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 xml:space="preserve"> </w:t>
            </w:r>
            <w:r w:rsidRPr="000D723F">
              <w:rPr>
                <w:rFonts w:ascii="KZ Times New Roman" w:hAnsi="KZ Times New Roman" w:cs="Times New Roman"/>
                <w:position w:val="-30"/>
                <w:sz w:val="24"/>
                <w:szCs w:val="24"/>
              </w:rPr>
              <w:object w:dxaOrig="1060" w:dyaOrig="680">
                <v:shape id="_x0000_i1037" type="#_x0000_t75" style="width:53.25pt;height:33.75pt" o:ole="">
                  <v:imagedata r:id="rId39" o:title=""/>
                </v:shape>
                <o:OLEObject Type="Embed" ProgID="Equation.3" ShapeID="_x0000_i1037" DrawAspect="Content" ObjectID="_1677315297" r:id="rId40"/>
              </w:object>
            </w:r>
            <w:r w:rsidRPr="000D723F">
              <w:rPr>
                <w:rFonts w:ascii="KZ Times New Roman" w:hAnsi="KZ Times New Roman" w:cs="Times New Roman"/>
                <w:sz w:val="24"/>
                <w:szCs w:val="24"/>
              </w:rPr>
              <w:t>.</w:t>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(2.3)</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А</w:t>
            </w:r>
            <w:r w:rsidRPr="000D723F">
              <w:rPr>
                <w:rFonts w:ascii="KZ Times New Roman" w:hAnsi="KZ Times New Roman" w:cs="Times New Roman"/>
                <w:sz w:val="24"/>
                <w:szCs w:val="24"/>
                <w:vertAlign w:val="subscript"/>
              </w:rPr>
              <w:t>НТ</w:t>
            </w:r>
            <w:r w:rsidRPr="000D723F">
              <w:rPr>
                <w:rFonts w:ascii="KZ Times New Roman" w:hAnsi="KZ Times New Roman" w:cs="Times New Roman"/>
                <w:sz w:val="24"/>
                <w:szCs w:val="24"/>
              </w:rPr>
              <w:t xml:space="preserve"> – площадь ослабленного сечения, которая зависит от радиуса кривизны (остроты) надреза: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lastRenderedPageBreak/>
              <w:t>у</w:t>
            </w:r>
            <w:proofErr w:type="gramEnd"/>
            <w:r w:rsidRPr="000D723F">
              <w:rPr>
                <w:rFonts w:ascii="KZ Times New Roman" w:hAnsi="KZ Times New Roman" w:cs="Times New Roman"/>
                <w:sz w:val="24"/>
                <w:szCs w:val="24"/>
              </w:rPr>
              <w:t xml:space="preserve"> круглых</w:t>
            </w:r>
            <w:r w:rsidRPr="000D723F">
              <w:rPr>
                <w:rFonts w:ascii="KZ Times New Roman" w:hAnsi="KZ Times New Roman" w:cs="Times New Roman"/>
                <w:sz w:val="24"/>
                <w:szCs w:val="24"/>
              </w:rPr>
              <w:tab/>
              <w:t xml:space="preserve">К = 1.5 ÷ 3.0;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у</w:t>
            </w:r>
            <w:proofErr w:type="gramEnd"/>
            <w:r w:rsidRPr="000D723F">
              <w:rPr>
                <w:rFonts w:ascii="KZ Times New Roman" w:hAnsi="KZ Times New Roman" w:cs="Times New Roman"/>
                <w:sz w:val="24"/>
                <w:szCs w:val="24"/>
              </w:rPr>
              <w:t xml:space="preserve"> острых  </w:t>
            </w:r>
            <w:r w:rsidRPr="000D723F">
              <w:rPr>
                <w:rFonts w:ascii="KZ Times New Roman" w:hAnsi="KZ Times New Roman" w:cs="Times New Roman"/>
                <w:sz w:val="24"/>
                <w:szCs w:val="24"/>
              </w:rPr>
              <w:tab/>
              <w:t xml:space="preserve">К = 6 ÷ 9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при</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r</w:t>
            </w:r>
            <w:r w:rsidRPr="000D723F">
              <w:rPr>
                <w:rFonts w:ascii="KZ Times New Roman" w:hAnsi="KZ Times New Roman" w:cs="Times New Roman"/>
                <w:sz w:val="24"/>
                <w:szCs w:val="24"/>
              </w:rPr>
              <w:t xml:space="preserve"> = 0   </w:t>
            </w:r>
            <w:r w:rsidRPr="000D723F">
              <w:rPr>
                <w:rFonts w:ascii="KZ Times New Roman" w:hAnsi="KZ Times New Roman" w:cs="Times New Roman"/>
                <w:sz w:val="24"/>
                <w:szCs w:val="24"/>
              </w:rPr>
              <w:tab/>
            </w:r>
            <w:r w:rsidRPr="000D723F">
              <w:rPr>
                <w:rFonts w:ascii="KZ Times New Roman" w:hAnsi="KZ Times New Roman" w:cs="Times New Roman"/>
                <w:sz w:val="24"/>
                <w:szCs w:val="24"/>
                <w:lang w:val="en-US"/>
              </w:rPr>
              <w:t>K</w:t>
            </w:r>
            <w:r w:rsidRPr="000D723F">
              <w:rPr>
                <w:rFonts w:ascii="KZ Times New Roman" w:hAnsi="KZ Times New Roman" w:cs="Times New Roman"/>
                <w:sz w:val="24"/>
                <w:szCs w:val="24"/>
              </w:rPr>
              <w:t xml:space="preserve"> = 1.</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Чем выше </w:t>
            </w:r>
            <w:proofErr w:type="gramStart"/>
            <w:r w:rsidRPr="000D723F">
              <w:rPr>
                <w:rFonts w:ascii="KZ Times New Roman" w:hAnsi="KZ Times New Roman" w:cs="Times New Roman"/>
                <w:sz w:val="24"/>
                <w:szCs w:val="24"/>
              </w:rPr>
              <w:t xml:space="preserve">концентрация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 xml:space="preserve"> тем меньше пластические деформации. При статических нагрузках и нормальной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влияние на прочность концентраторов невелико и их можно не учитывать.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Эти явления опасны при эксплуатации конструкций при низких температурах, динамических нагрузках.</w:t>
            </w:r>
          </w:p>
          <w:tbl>
            <w:tblPr>
              <w:tblW w:w="0" w:type="auto"/>
              <w:jc w:val="center"/>
              <w:tblLayout w:type="fixed"/>
              <w:tblLook w:val="0000" w:firstRow="0" w:lastRow="0" w:firstColumn="0" w:lastColumn="0" w:noHBand="0" w:noVBand="0"/>
            </w:tblPr>
            <w:tblGrid>
              <w:gridCol w:w="5642"/>
            </w:tblGrid>
            <w:tr w:rsidR="008D52E3" w:rsidRPr="000D723F" w:rsidTr="008D52E3">
              <w:trPr>
                <w:jc w:val="center"/>
              </w:trPr>
              <w:tc>
                <w:tcPr>
                  <w:tcW w:w="56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04E94DEF" wp14:editId="055F7E34">
                        <wp:extent cx="1981200" cy="2286000"/>
                        <wp:effectExtent l="0" t="0" r="0" b="0"/>
                        <wp:docPr id="15" name="Рисунок 15" descr="Рисунки\Глава-2\Рис 2-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Рисунки\Глава-2\Рис 2-11.bmp"/>
                                <pic:cNvPicPr>
                                  <a:picLocks noChangeAspect="1" noChangeArrowheads="1"/>
                                </pic:cNvPicPr>
                              </pic:nvPicPr>
                              <pic:blipFill>
                                <a:blip r:embed="rId41" cstate="print">
                                  <a:extLst>
                                    <a:ext uri="{28A0092B-C50C-407E-A947-70E740481C1C}">
                                      <a14:useLocalDpi xmlns:a14="http://schemas.microsoft.com/office/drawing/2010/main" val="0"/>
                                    </a:ext>
                                  </a:extLst>
                                </a:blip>
                                <a:srcRect t="6134"/>
                                <a:stretch>
                                  <a:fillRect/>
                                </a:stretch>
                              </pic:blipFill>
                              <pic:spPr bwMode="auto">
                                <a:xfrm>
                                  <a:off x="0" y="0"/>
                                  <a:ext cx="1981200" cy="2286000"/>
                                </a:xfrm>
                                <a:prstGeom prst="rect">
                                  <a:avLst/>
                                </a:prstGeom>
                                <a:noFill/>
                                <a:ln>
                                  <a:noFill/>
                                </a:ln>
                              </pic:spPr>
                            </pic:pic>
                          </a:graphicData>
                        </a:graphic>
                      </wp:inline>
                    </w:drawing>
                  </w:r>
                </w:p>
              </w:tc>
            </w:tr>
            <w:tr w:rsidR="008D52E3" w:rsidRPr="000D723F" w:rsidTr="008D52E3">
              <w:trPr>
                <w:jc w:val="center"/>
              </w:trPr>
              <w:tc>
                <w:tcPr>
                  <w:tcW w:w="5642"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2.11 – Концентрация напряжени</w:t>
                  </w:r>
                </w:p>
              </w:tc>
            </w:tr>
          </w:tbl>
          <w:p w:rsidR="008D52E3" w:rsidRPr="000D723F" w:rsidRDefault="008D52E3" w:rsidP="008D52E3">
            <w:pPr>
              <w:spacing w:before="120"/>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д</w:t>
            </w:r>
            <w:proofErr w:type="gramEnd"/>
            <w:r w:rsidRPr="000D723F">
              <w:rPr>
                <w:rFonts w:ascii="KZ Times New Roman" w:hAnsi="KZ Times New Roman" w:cs="Times New Roman"/>
                <w:i/>
                <w:iCs/>
                <w:sz w:val="24"/>
                <w:szCs w:val="24"/>
                <w:u w:val="single"/>
              </w:rPr>
              <w:t>) Работа стали при повторных нагрузках</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повторном загружении металла в упругопластической стадии возникает наклёп, область упругой работы увеличивается, а пластичность падает.</w:t>
            </w:r>
          </w:p>
          <w:p w:rsidR="008D52E3" w:rsidRPr="000D723F" w:rsidRDefault="008D52E3" w:rsidP="008D52E3">
            <w:pPr>
              <w:ind w:firstLine="567"/>
              <w:jc w:val="both"/>
              <w:rPr>
                <w:rFonts w:ascii="KZ Times New Roman" w:hAnsi="KZ Times New Roman" w:cs="Times New Roman"/>
                <w:spacing w:val="-8"/>
                <w:sz w:val="24"/>
                <w:szCs w:val="24"/>
              </w:rPr>
            </w:pPr>
            <w:r w:rsidRPr="000D723F">
              <w:rPr>
                <w:rFonts w:ascii="KZ Times New Roman" w:hAnsi="KZ Times New Roman" w:cs="Times New Roman"/>
                <w:spacing w:val="-8"/>
                <w:sz w:val="24"/>
                <w:szCs w:val="24"/>
              </w:rPr>
              <w:t xml:space="preserve">Многократное повторное нагружение приводит к разрушению </w:t>
            </w:r>
            <w:proofErr w:type="gramStart"/>
            <w:r w:rsidRPr="000D723F">
              <w:rPr>
                <w:rFonts w:ascii="KZ Times New Roman" w:hAnsi="KZ Times New Roman" w:cs="Times New Roman"/>
                <w:spacing w:val="-8"/>
                <w:sz w:val="24"/>
                <w:szCs w:val="24"/>
              </w:rPr>
              <w:t xml:space="preserve">при </w:t>
            </w:r>
            <w:r w:rsidRPr="000D723F">
              <w:rPr>
                <w:rFonts w:ascii="KZ Times New Roman" w:hAnsi="KZ Times New Roman" w:cs="Times New Roman"/>
                <w:spacing w:val="-8"/>
                <w:sz w:val="24"/>
                <w:szCs w:val="24"/>
              </w:rPr>
              <w:sym w:font="Symbol" w:char="F073"/>
            </w:r>
            <w:r w:rsidRPr="000D723F">
              <w:rPr>
                <w:rFonts w:ascii="KZ Times New Roman" w:hAnsi="KZ Times New Roman" w:cs="Times New Roman"/>
                <w:spacing w:val="-8"/>
                <w:sz w:val="24"/>
                <w:szCs w:val="24"/>
              </w:rPr>
              <w:t xml:space="preserve"> &lt;</w:t>
            </w:r>
            <w:proofErr w:type="gramEnd"/>
            <w:r w:rsidRPr="000D723F">
              <w:rPr>
                <w:rFonts w:ascii="KZ Times New Roman" w:hAnsi="KZ Times New Roman" w:cs="Times New Roman"/>
                <w:spacing w:val="-8"/>
                <w:sz w:val="24"/>
                <w:szCs w:val="24"/>
              </w:rPr>
              <w:t xml:space="preserve"> </w:t>
            </w:r>
            <w:r w:rsidRPr="000D723F">
              <w:rPr>
                <w:rFonts w:ascii="KZ Times New Roman" w:hAnsi="KZ Times New Roman" w:cs="Times New Roman"/>
                <w:spacing w:val="-8"/>
                <w:sz w:val="24"/>
                <w:szCs w:val="24"/>
              </w:rPr>
              <w:sym w:font="Symbol" w:char="F073"/>
            </w:r>
            <w:r w:rsidRPr="000D723F">
              <w:rPr>
                <w:rFonts w:ascii="KZ Times New Roman" w:hAnsi="KZ Times New Roman" w:cs="Times New Roman"/>
                <w:spacing w:val="-8"/>
                <w:sz w:val="24"/>
                <w:szCs w:val="24"/>
                <w:vertAlign w:val="subscript"/>
                <w:lang w:val="en-US"/>
              </w:rPr>
              <w:t>u</w:t>
            </w:r>
            <w:r w:rsidRPr="000D723F">
              <w:rPr>
                <w:rFonts w:ascii="KZ Times New Roman" w:hAnsi="KZ Times New Roman" w:cs="Times New Roman"/>
                <w:spacing w:val="-8"/>
                <w:sz w:val="24"/>
                <w:szCs w:val="24"/>
              </w:rPr>
              <w:t xml:space="preserve"> и даже меньше </w:t>
            </w:r>
            <w:r w:rsidRPr="000D723F">
              <w:rPr>
                <w:rFonts w:ascii="KZ Times New Roman" w:hAnsi="KZ Times New Roman" w:cs="Times New Roman"/>
                <w:spacing w:val="-8"/>
                <w:sz w:val="24"/>
                <w:szCs w:val="24"/>
              </w:rPr>
              <w:sym w:font="Symbol" w:char="F073"/>
            </w:r>
            <w:r w:rsidRPr="000D723F">
              <w:rPr>
                <w:rFonts w:ascii="KZ Times New Roman" w:hAnsi="KZ Times New Roman" w:cs="Times New Roman"/>
                <w:spacing w:val="-8"/>
                <w:sz w:val="24"/>
                <w:szCs w:val="24"/>
                <w:vertAlign w:val="subscript"/>
              </w:rPr>
              <w:t>т</w:t>
            </w:r>
            <w:r w:rsidRPr="000D723F">
              <w:rPr>
                <w:rFonts w:ascii="KZ Times New Roman" w:hAnsi="KZ Times New Roman" w:cs="Times New Roman"/>
                <w:spacing w:val="-8"/>
                <w:sz w:val="24"/>
                <w:szCs w:val="24"/>
              </w:rPr>
              <w:t xml:space="preserve">. Это явление называется </w:t>
            </w:r>
            <w:r w:rsidRPr="000D723F">
              <w:rPr>
                <w:rFonts w:ascii="KZ Times New Roman" w:hAnsi="KZ Times New Roman" w:cs="Times New Roman"/>
                <w:i/>
                <w:iCs/>
                <w:spacing w:val="-8"/>
                <w:sz w:val="24"/>
                <w:szCs w:val="24"/>
                <w:u w:val="single"/>
              </w:rPr>
              <w:t>усталостью</w:t>
            </w:r>
            <w:r w:rsidRPr="000D723F">
              <w:rPr>
                <w:rFonts w:ascii="KZ Times New Roman" w:hAnsi="KZ Times New Roman" w:cs="Times New Roman"/>
                <w:spacing w:val="-8"/>
                <w:sz w:val="24"/>
                <w:szCs w:val="24"/>
              </w:rPr>
              <w:t xml:space="preserve"> металла, а разрушение – усталостным.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Способность металла сопротивляться усталостному разрушению называется </w:t>
            </w:r>
            <w:r w:rsidRPr="000D723F">
              <w:rPr>
                <w:rFonts w:ascii="KZ Times New Roman" w:hAnsi="KZ Times New Roman" w:cs="Times New Roman"/>
                <w:i/>
                <w:iCs/>
                <w:sz w:val="24"/>
                <w:szCs w:val="24"/>
                <w:u w:val="single"/>
              </w:rPr>
              <w:t>выносливостью</w:t>
            </w:r>
            <w:r w:rsidRPr="000D723F">
              <w:rPr>
                <w:rFonts w:ascii="KZ Times New Roman" w:hAnsi="KZ Times New Roman" w:cs="Times New Roman"/>
                <w:sz w:val="24"/>
                <w:szCs w:val="24"/>
              </w:rPr>
              <w:t xml:space="preserve">, а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вб</w:t>
            </w:r>
            <w:r w:rsidRPr="000D723F">
              <w:rPr>
                <w:rFonts w:ascii="KZ Times New Roman" w:hAnsi="KZ Times New Roman" w:cs="Times New Roman"/>
                <w:sz w:val="24"/>
                <w:szCs w:val="24"/>
              </w:rPr>
              <w:t xml:space="preserve"> - вибрационной прочностью. Разрушение происходит вследствие накопления числа дислокаций и их концентрации.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вб</w:t>
            </w:r>
            <w:proofErr w:type="gramEnd"/>
            <w:r w:rsidRPr="000D723F">
              <w:rPr>
                <w:rFonts w:ascii="KZ Times New Roman" w:hAnsi="KZ Times New Roman" w:cs="Times New Roman"/>
                <w:sz w:val="24"/>
                <w:szCs w:val="24"/>
              </w:rPr>
              <w:t xml:space="preserve"> зависит от числа циклов загружения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rPr>
              <w:t xml:space="preserve">», вида загружения и коэффициента асимметрии </w:t>
            </w:r>
            <w:r w:rsidRPr="000D723F">
              <w:rPr>
                <w:rFonts w:ascii="KZ Times New Roman" w:hAnsi="KZ Times New Roman" w:cs="Times New Roman"/>
                <w:position w:val="-30"/>
                <w:sz w:val="24"/>
                <w:szCs w:val="24"/>
              </w:rPr>
              <w:object w:dxaOrig="900" w:dyaOrig="680">
                <v:shape id="_x0000_i1038" type="#_x0000_t75" style="width:45pt;height:33.75pt" o:ole="">
                  <v:imagedata r:id="rId42" o:title=""/>
                </v:shape>
                <o:OLEObject Type="Embed" ProgID="Equation.3" ShapeID="_x0000_i1038" DrawAspect="Content" ObjectID="_1677315298" r:id="rId43"/>
              </w:object>
            </w:r>
            <w:r w:rsidRPr="000D723F">
              <w:rPr>
                <w:rFonts w:ascii="KZ Times New Roman" w:hAnsi="KZ Times New Roman" w:cs="Times New Roman"/>
                <w:sz w:val="24"/>
                <w:szCs w:val="24"/>
              </w:rPr>
              <w:t>.</w:t>
            </w:r>
          </w:p>
          <w:tbl>
            <w:tblPr>
              <w:tblW w:w="6980" w:type="dxa"/>
              <w:jc w:val="center"/>
              <w:tblLayout w:type="fixed"/>
              <w:tblLook w:val="0000" w:firstRow="0" w:lastRow="0" w:firstColumn="0" w:lastColumn="0" w:noHBand="0" w:noVBand="0"/>
            </w:tblPr>
            <w:tblGrid>
              <w:gridCol w:w="6980"/>
            </w:tblGrid>
            <w:tr w:rsidR="008D52E3" w:rsidRPr="000D723F" w:rsidTr="00541694">
              <w:trPr>
                <w:trHeight w:val="2164"/>
                <w:jc w:val="center"/>
              </w:trPr>
              <w:tc>
                <w:tcPr>
                  <w:tcW w:w="6980"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lastRenderedPageBreak/>
                    <w:drawing>
                      <wp:inline distT="0" distB="0" distL="0" distR="0" wp14:anchorId="3B794318" wp14:editId="360FBE05">
                        <wp:extent cx="2914650" cy="2105025"/>
                        <wp:effectExtent l="0" t="0" r="0" b="9525"/>
                        <wp:docPr id="14" name="Рисунок 14" descr="Рисунки\Глава-2\Рис 2-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Рисунки\Глава-2\Рис 2-12.bmp"/>
                                <pic:cNvPicPr>
                                  <a:picLocks noChangeAspect="1" noChangeArrowheads="1"/>
                                </pic:cNvPicPr>
                              </pic:nvPicPr>
                              <pic:blipFill>
                                <a:blip r:embed="rId44" cstate="print">
                                  <a:extLst>
                                    <a:ext uri="{28A0092B-C50C-407E-A947-70E740481C1C}">
                                      <a14:useLocalDpi xmlns:a14="http://schemas.microsoft.com/office/drawing/2010/main" val="0"/>
                                    </a:ext>
                                  </a:extLst>
                                </a:blip>
                                <a:srcRect b="21307"/>
                                <a:stretch>
                                  <a:fillRect/>
                                </a:stretch>
                              </pic:blipFill>
                              <pic:spPr bwMode="auto">
                                <a:xfrm>
                                  <a:off x="0" y="0"/>
                                  <a:ext cx="2914650" cy="2105025"/>
                                </a:xfrm>
                                <a:prstGeom prst="rect">
                                  <a:avLst/>
                                </a:prstGeom>
                                <a:noFill/>
                                <a:ln>
                                  <a:noFill/>
                                </a:ln>
                              </pic:spPr>
                            </pic:pic>
                          </a:graphicData>
                        </a:graphic>
                      </wp:inline>
                    </w:drawing>
                  </w:r>
                </w:p>
              </w:tc>
            </w:tr>
            <w:tr w:rsidR="008D52E3" w:rsidRPr="000D723F" w:rsidTr="00541694">
              <w:trPr>
                <w:trHeight w:val="741"/>
                <w:jc w:val="center"/>
              </w:trPr>
              <w:tc>
                <w:tcPr>
                  <w:tcW w:w="6980" w:type="dxa"/>
                </w:tcPr>
                <w:p w:rsidR="008D52E3" w:rsidRPr="000D723F" w:rsidRDefault="008D52E3" w:rsidP="00541694">
                  <w:pPr>
                    <w:spacing w:after="0" w:line="240" w:lineRule="auto"/>
                    <w:ind w:left="374" w:firstLine="1871"/>
                    <w:rPr>
                      <w:rFonts w:ascii="KZ Times New Roman" w:hAnsi="KZ Times New Roman" w:cs="Times New Roman"/>
                      <w:sz w:val="24"/>
                      <w:szCs w:val="24"/>
                    </w:rPr>
                  </w:pPr>
                  <w:r w:rsidRPr="000D723F">
                    <w:rPr>
                      <w:rFonts w:ascii="KZ Times New Roman" w:hAnsi="KZ Times New Roman" w:cs="Times New Roman"/>
                      <w:sz w:val="24"/>
                      <w:szCs w:val="24"/>
                    </w:rPr>
                    <w:t>1 – для стали;</w:t>
                  </w:r>
                </w:p>
                <w:p w:rsidR="008D52E3" w:rsidRPr="000D723F" w:rsidRDefault="00541694" w:rsidP="00541694">
                  <w:pPr>
                    <w:tabs>
                      <w:tab w:val="left" w:pos="4361"/>
                    </w:tabs>
                    <w:spacing w:after="0" w:line="240" w:lineRule="auto"/>
                    <w:ind w:left="374" w:firstLine="1871"/>
                    <w:rPr>
                      <w:rFonts w:ascii="KZ Times New Roman" w:hAnsi="KZ Times New Roman" w:cs="Times New Roman"/>
                      <w:sz w:val="24"/>
                      <w:szCs w:val="24"/>
                    </w:rPr>
                  </w:pPr>
                  <w:r>
                    <w:rPr>
                      <w:rFonts w:ascii="KZ Times New Roman" w:hAnsi="KZ Times New Roman" w:cs="Times New Roman"/>
                      <w:sz w:val="24"/>
                      <w:szCs w:val="24"/>
                    </w:rPr>
                    <w:t>2 – для алюминиевых сплавов</w:t>
                  </w:r>
                </w:p>
                <w:p w:rsidR="008D52E3" w:rsidRPr="000D723F" w:rsidRDefault="008D52E3" w:rsidP="00541694">
                  <w:pPr>
                    <w:pStyle w:val="8"/>
                    <w:ind w:left="0"/>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 xml:space="preserve">Рисунок 2.12 - Зависимость вибрационной прочности </w:t>
                  </w:r>
                  <w:r w:rsidRPr="000D723F">
                    <w:rPr>
                      <w:rFonts w:ascii="KZ Times New Roman" w:hAnsi="KZ Times New Roman"/>
                      <w:b w:val="0"/>
                      <w:bCs w:val="0"/>
                      <w:sz w:val="24"/>
                      <w:szCs w:val="24"/>
                    </w:rPr>
                    <w:sym w:font="Symbol" w:char="F073"/>
                  </w:r>
                  <w:r w:rsidRPr="000D723F">
                    <w:rPr>
                      <w:rFonts w:ascii="KZ Times New Roman" w:hAnsi="KZ Times New Roman"/>
                      <w:b w:val="0"/>
                      <w:bCs w:val="0"/>
                      <w:sz w:val="24"/>
                      <w:szCs w:val="24"/>
                      <w:vertAlign w:val="subscript"/>
                      <w:lang w:val="ru-RU"/>
                    </w:rPr>
                    <w:t>вб</w:t>
                  </w:r>
                  <w:r w:rsidRPr="000D723F">
                    <w:rPr>
                      <w:rFonts w:ascii="KZ Times New Roman" w:hAnsi="KZ Times New Roman"/>
                      <w:b w:val="0"/>
                      <w:bCs w:val="0"/>
                      <w:sz w:val="24"/>
                      <w:szCs w:val="24"/>
                      <w:lang w:val="ru-RU"/>
                    </w:rPr>
                    <w:t xml:space="preserve"> от числа циклов </w:t>
                  </w:r>
                  <w:r w:rsidRPr="000D723F">
                    <w:rPr>
                      <w:rFonts w:ascii="KZ Times New Roman" w:hAnsi="KZ Times New Roman"/>
                      <w:b w:val="0"/>
                      <w:bCs w:val="0"/>
                      <w:sz w:val="24"/>
                      <w:szCs w:val="24"/>
                    </w:rPr>
                    <w:t>n</w:t>
                  </w:r>
                </w:p>
              </w:tc>
            </w:tr>
          </w:tbl>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большом числе циклов кривая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вб</w:t>
            </w:r>
            <w:r w:rsidRPr="000D723F">
              <w:rPr>
                <w:rFonts w:ascii="KZ Times New Roman" w:hAnsi="KZ Times New Roman" w:cs="Times New Roman"/>
                <w:sz w:val="24"/>
                <w:szCs w:val="24"/>
              </w:rPr>
              <w:t xml:space="preserve"> асимптотически приближается к некоторому предел</w:t>
            </w:r>
            <w:bookmarkStart w:id="0" w:name="_GoBack"/>
            <w:bookmarkEnd w:id="0"/>
            <w:r w:rsidRPr="000D723F">
              <w:rPr>
                <w:rFonts w:ascii="KZ Times New Roman" w:hAnsi="KZ Times New Roman" w:cs="Times New Roman"/>
                <w:sz w:val="24"/>
                <w:szCs w:val="24"/>
              </w:rPr>
              <w:t xml:space="preserve">у, называемому пределом выносливости (усталости), который устанавливается при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rPr>
              <w:t xml:space="preserve"> = 2·10</w:t>
            </w:r>
            <w:r w:rsidRPr="000D723F">
              <w:rPr>
                <w:rFonts w:ascii="KZ Times New Roman" w:hAnsi="KZ Times New Roman" w:cs="Times New Roman"/>
                <w:sz w:val="24"/>
                <w:szCs w:val="24"/>
                <w:vertAlign w:val="superscript"/>
              </w:rPr>
              <w:t>6</w:t>
            </w:r>
            <w:r w:rsidRPr="000D723F">
              <w:rPr>
                <w:rFonts w:ascii="KZ Times New Roman" w:hAnsi="KZ Times New Roman" w:cs="Times New Roman"/>
                <w:sz w:val="24"/>
                <w:szCs w:val="24"/>
              </w:rPr>
              <w:t xml:space="preserve"> циклов.</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Алюминиевые сплавы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уст</w:t>
            </w:r>
            <w:r w:rsidRPr="000D723F">
              <w:rPr>
                <w:rFonts w:ascii="KZ Times New Roman" w:hAnsi="KZ Times New Roman" w:cs="Times New Roman"/>
                <w:sz w:val="24"/>
                <w:szCs w:val="24"/>
              </w:rPr>
              <w:t xml:space="preserve"> не имеют, а их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вб</w:t>
            </w:r>
            <w:r w:rsidRPr="000D723F">
              <w:rPr>
                <w:rFonts w:ascii="KZ Times New Roman" w:hAnsi="KZ Times New Roman" w:cs="Times New Roman"/>
                <w:sz w:val="24"/>
                <w:szCs w:val="24"/>
              </w:rPr>
              <w:t xml:space="preserve"> при увеличении числа циклов постоянно снижается.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Для низкоуглеродистой стали при ρ = 0;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а при ρ = -1;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0.6·</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Для низколегированных сталей (С345 - С390) </w:t>
            </w: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proofErr w:type="gramEnd"/>
            <w:r w:rsidRPr="000D723F">
              <w:rPr>
                <w:rFonts w:ascii="KZ Times New Roman" w:hAnsi="KZ Times New Roman" w:cs="Times New Roman"/>
                <w:sz w:val="24"/>
                <w:szCs w:val="24"/>
              </w:rPr>
              <w:t xml:space="preserve"> при ρ = 0.25, а при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ρ</w:t>
            </w:r>
            <w:proofErr w:type="gramEnd"/>
            <w:r w:rsidRPr="000D723F">
              <w:rPr>
                <w:rFonts w:ascii="KZ Times New Roman" w:hAnsi="KZ Times New Roman" w:cs="Times New Roman"/>
                <w:sz w:val="24"/>
                <w:szCs w:val="24"/>
              </w:rPr>
              <w:t xml:space="preserve"> = -1;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0.5·</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У сталей С=440 и </w:t>
            </w:r>
            <w:proofErr w:type="gramStart"/>
            <w:r w:rsidRPr="000D723F">
              <w:rPr>
                <w:rFonts w:ascii="KZ Times New Roman" w:hAnsi="KZ Times New Roman" w:cs="Times New Roman"/>
                <w:sz w:val="24"/>
                <w:szCs w:val="24"/>
              </w:rPr>
              <w:t xml:space="preserve">540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уст</w:t>
            </w:r>
            <w:proofErr w:type="gramEnd"/>
            <w:r w:rsidRPr="000D723F">
              <w:rPr>
                <w:rFonts w:ascii="KZ Times New Roman" w:hAnsi="KZ Times New Roman" w:cs="Times New Roman"/>
                <w:sz w:val="24"/>
                <w:szCs w:val="24"/>
                <w:vertAlign w:val="subscript"/>
              </w:rPr>
              <w:t xml:space="preserve"> </w:t>
            </w:r>
            <w:r w:rsidRPr="000D723F">
              <w:rPr>
                <w:rFonts w:ascii="KZ Times New Roman" w:hAnsi="KZ Times New Roman" w:cs="Times New Roman"/>
                <w:sz w:val="24"/>
                <w:szCs w:val="24"/>
              </w:rPr>
              <w:t>не отличается от сталей повышенной прочности, поэтому применение их в этих случаях не всегда оправдано.</w:t>
            </w:r>
          </w:p>
          <w:p w:rsidR="008D52E3" w:rsidRPr="000D723F" w:rsidRDefault="008D52E3" w:rsidP="001D4AF7">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Большое влияние на работу МК оказывает </w:t>
            </w:r>
            <w:proofErr w:type="gramStart"/>
            <w:r w:rsidRPr="000D723F">
              <w:rPr>
                <w:rFonts w:ascii="KZ Times New Roman" w:hAnsi="KZ Times New Roman" w:cs="Times New Roman"/>
                <w:sz w:val="24"/>
                <w:szCs w:val="24"/>
              </w:rPr>
              <w:t xml:space="preserve">концентрация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 xml:space="preserve"> что учитывается эффективным коэффициентом концентрации β=</w:t>
            </w:r>
            <w:r w:rsidRPr="000D723F">
              <w:rPr>
                <w:rFonts w:ascii="KZ Times New Roman" w:hAnsi="KZ Times New Roman" w:cs="Times New Roman"/>
                <w:position w:val="-36"/>
                <w:sz w:val="24"/>
                <w:szCs w:val="24"/>
              </w:rPr>
              <w:object w:dxaOrig="520" w:dyaOrig="820">
                <v:shape id="_x0000_i1039" type="#_x0000_t75" style="width:26.25pt;height:41.25pt" o:ole="">
                  <v:imagedata r:id="rId45" o:title=""/>
                </v:shape>
                <o:OLEObject Type="Embed" ProgID="Equation.3" ShapeID="_x0000_i1039" DrawAspect="Content" ObjectID="_1677315299" r:id="rId46"/>
              </w:object>
            </w:r>
            <w:r w:rsidRPr="000D723F">
              <w:rPr>
                <w:rFonts w:ascii="KZ Times New Roman" w:hAnsi="KZ Times New Roman" w:cs="Times New Roman"/>
                <w:sz w:val="24"/>
                <w:szCs w:val="24"/>
              </w:rPr>
              <w:t xml:space="preserve">&gt;1.0; (это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xml:space="preserve"> без концентраторов и </w:t>
            </w:r>
            <w:r w:rsidRPr="000D723F">
              <w:rPr>
                <w:rFonts w:ascii="KZ Times New Roman" w:hAnsi="KZ Times New Roman" w:cs="Times New Roman"/>
                <w:position w:val="-16"/>
                <w:sz w:val="24"/>
                <w:szCs w:val="24"/>
              </w:rPr>
              <w:object w:dxaOrig="460" w:dyaOrig="440">
                <v:shape id="_x0000_i1040" type="#_x0000_t75" style="width:23.25pt;height:21.75pt" o:ole="">
                  <v:imagedata r:id="rId47" o:title=""/>
                </v:shape>
                <o:OLEObject Type="Embed" ProgID="Equation.3" ShapeID="_x0000_i1040" DrawAspect="Content" ObjectID="_1677315300" r:id="rId48"/>
              </w:object>
            </w:r>
            <w:r w:rsidRPr="000D723F">
              <w:rPr>
                <w:rFonts w:ascii="KZ Times New Roman" w:hAnsi="KZ Times New Roman" w:cs="Times New Roman"/>
                <w:sz w:val="24"/>
                <w:szCs w:val="24"/>
              </w:rPr>
              <w:t xml:space="preserve"> для образца с концентратором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Так, при круглом отверстии </w:t>
            </w: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xml:space="preserve"> снижается</w:t>
            </w:r>
            <w:proofErr w:type="gramEnd"/>
            <w:r w:rsidRPr="000D723F">
              <w:rPr>
                <w:rFonts w:ascii="KZ Times New Roman" w:hAnsi="KZ Times New Roman" w:cs="Times New Roman"/>
                <w:sz w:val="24"/>
                <w:szCs w:val="24"/>
              </w:rPr>
              <w:t xml:space="preserve"> в 1.4 раза, а при остром – в 3.5 раза. </w:t>
            </w:r>
            <w:r w:rsidRPr="000D723F">
              <w:rPr>
                <w:rFonts w:ascii="KZ Times New Roman" w:hAnsi="KZ Times New Roman" w:cs="Times New Roman"/>
                <w:sz w:val="24"/>
                <w:szCs w:val="24"/>
              </w:rPr>
              <w:lastRenderedPageBreak/>
              <w:t>Особенно чувствительны в этом отношении стали повышенной и высокой прочности.</w:t>
            </w:r>
          </w:p>
        </w:tc>
        <w:tc>
          <w:tcPr>
            <w:tcW w:w="8009" w:type="dxa"/>
          </w:tcPr>
          <w:p w:rsidR="008244BC" w:rsidRPr="00C060A7" w:rsidRDefault="008244BC" w:rsidP="00C060A7">
            <w:pPr>
              <w:pStyle w:val="21"/>
              <w:spacing w:line="240" w:lineRule="auto"/>
              <w:ind w:left="0"/>
              <w:rPr>
                <w:b/>
                <w:szCs w:val="24"/>
              </w:rPr>
            </w:pPr>
            <w:r w:rsidRPr="00C060A7">
              <w:rPr>
                <w:b/>
                <w:szCs w:val="24"/>
              </w:rPr>
              <w:lastRenderedPageBreak/>
              <w:t>1 Материалдардан талап етілетін қасиеттер және оларды бағалау әдістері</w:t>
            </w:r>
          </w:p>
          <w:p w:rsidR="008244BC" w:rsidRPr="00C060A7" w:rsidRDefault="008244BC"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МК-ны білу жетістігі инженердің дұрыс таңдауымен байланысты болған и</w:t>
            </w:r>
            <w:r w:rsidRPr="00C060A7">
              <w:rPr>
                <w:rFonts w:ascii="KZ Times New Roman" w:hAnsi="KZ Times New Roman"/>
                <w:sz w:val="24"/>
                <w:szCs w:val="24"/>
                <w:lang w:val="ru-MD"/>
              </w:rPr>
              <w:t>н</w:t>
            </w:r>
            <w:r w:rsidRPr="00C060A7">
              <w:rPr>
                <w:rFonts w:ascii="KZ Times New Roman" w:hAnsi="KZ Times New Roman"/>
                <w:sz w:val="24"/>
                <w:szCs w:val="24"/>
                <w:lang w:val="ru-MD"/>
              </w:rPr>
              <w:t>дустриялық дайындау мүмкіндігін, сенімділікті, ұзақтылықты, технико-экономикалық тиімділікті қамтамасыз етуден тұрады.</w:t>
            </w:r>
          </w:p>
          <w:p w:rsidR="008244BC" w:rsidRPr="00C060A7" w:rsidRDefault="008244BC"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Осы жағдайларды талдау және жинақталған тәжірибелер құрылыс болаты бойында болуы тиіс негізгі қызметтік қасиеттерді айқындайды – беріктік, мо</w:t>
            </w:r>
            <w:r w:rsidRPr="00C060A7">
              <w:rPr>
                <w:rFonts w:ascii="KZ Times New Roman" w:hAnsi="KZ Times New Roman"/>
                <w:sz w:val="24"/>
                <w:szCs w:val="24"/>
                <w:lang w:val="ru-MD"/>
              </w:rPr>
              <w:t>р</w:t>
            </w:r>
            <w:r w:rsidRPr="00C060A7">
              <w:rPr>
                <w:rFonts w:ascii="KZ Times New Roman" w:hAnsi="KZ Times New Roman"/>
                <w:sz w:val="24"/>
                <w:szCs w:val="24"/>
                <w:lang w:val="ru-MD"/>
              </w:rPr>
              <w:t>тты және тұтқыр бүлінуге кедергілік (серпімділік, пластикалық (созылымдық), жылжығыштық, қаттылық), пісірімділік, коррозияға (тотығуға) төзімділік, технол</w:t>
            </w:r>
            <w:r w:rsidRPr="00C060A7">
              <w:rPr>
                <w:rFonts w:ascii="KZ Times New Roman" w:hAnsi="KZ Times New Roman"/>
                <w:sz w:val="24"/>
                <w:szCs w:val="24"/>
                <w:lang w:val="ru-MD"/>
              </w:rPr>
              <w:t>о</w:t>
            </w:r>
            <w:r w:rsidRPr="00C060A7">
              <w:rPr>
                <w:rFonts w:ascii="KZ Times New Roman" w:hAnsi="KZ Times New Roman"/>
                <w:sz w:val="24"/>
                <w:szCs w:val="24"/>
                <w:lang w:val="ru-MD"/>
              </w:rPr>
              <w:t>гиялық және т.б. – бұл болаттың механикалық қасиеттері.</w:t>
            </w:r>
          </w:p>
          <w:p w:rsidR="008244BC" w:rsidRPr="00C060A7" w:rsidRDefault="008244BC" w:rsidP="00C060A7">
            <w:pPr>
              <w:ind w:firstLine="567"/>
              <w:jc w:val="both"/>
              <w:rPr>
                <w:rFonts w:ascii="KZ Times New Roman" w:hAnsi="KZ Times New Roman"/>
                <w:sz w:val="24"/>
                <w:szCs w:val="24"/>
              </w:rPr>
            </w:pPr>
            <w:r w:rsidRPr="00C060A7">
              <w:rPr>
                <w:rFonts w:ascii="KZ Times New Roman" w:hAnsi="KZ Times New Roman"/>
                <w:b/>
                <w:sz w:val="24"/>
                <w:szCs w:val="24"/>
                <w:lang w:val="ru-MD"/>
              </w:rPr>
              <w:t>Беріктік</w:t>
            </w:r>
            <w:r w:rsidRPr="00C060A7">
              <w:rPr>
                <w:rFonts w:ascii="KZ Times New Roman" w:hAnsi="KZ Times New Roman"/>
                <w:sz w:val="24"/>
                <w:szCs w:val="24"/>
                <w:lang w:val="ru-MD"/>
              </w:rPr>
              <w:t xml:space="preserve"> – материалдың бүлінусіз сыртқы күштер әсеріне кедергісі. Ста</w:t>
            </w:r>
            <w:r w:rsidRPr="00C060A7">
              <w:rPr>
                <w:rFonts w:ascii="KZ Times New Roman" w:hAnsi="KZ Times New Roman"/>
                <w:sz w:val="24"/>
                <w:szCs w:val="24"/>
                <w:lang w:val="ru-MD"/>
              </w:rPr>
              <w:t>н</w:t>
            </w:r>
            <w:r w:rsidRPr="00C060A7">
              <w:rPr>
                <w:rFonts w:ascii="KZ Times New Roman" w:hAnsi="KZ Times New Roman"/>
                <w:sz w:val="24"/>
                <w:szCs w:val="24"/>
                <w:lang w:val="ru-MD"/>
              </w:rPr>
              <w:t>да</w:t>
            </w:r>
            <w:r w:rsidRPr="00C060A7">
              <w:rPr>
                <w:rFonts w:ascii="KZ Times New Roman" w:hAnsi="KZ Times New Roman"/>
                <w:sz w:val="24"/>
                <w:szCs w:val="24"/>
                <w:lang w:val="ru-MD"/>
              </w:rPr>
              <w:t>р</w:t>
            </w:r>
            <w:r w:rsidRPr="00C060A7">
              <w:rPr>
                <w:rFonts w:ascii="KZ Times New Roman" w:hAnsi="KZ Times New Roman"/>
                <w:sz w:val="24"/>
                <w:szCs w:val="24"/>
                <w:lang w:val="ru-MD"/>
              </w:rPr>
              <w:t xml:space="preserve">тты үлгілердің статикалық жүктемемен солзылуын сынау </w:t>
            </w:r>
            <w:proofErr w:type="gramStart"/>
            <w:r w:rsidRPr="00C060A7">
              <w:rPr>
                <w:rFonts w:ascii="KZ Times New Roman" w:hAnsi="KZ Times New Roman"/>
                <w:sz w:val="24"/>
                <w:szCs w:val="24"/>
                <w:lang w:val="ru-MD"/>
              </w:rPr>
              <w:t xml:space="preserve">және </w:t>
            </w:r>
            <w:r w:rsidRPr="00C060A7">
              <w:rPr>
                <w:sz w:val="24"/>
                <w:szCs w:val="24"/>
              </w:rPr>
              <w:sym w:font="Symbol" w:char="F073"/>
            </w:r>
            <w:r w:rsidRPr="00C060A7">
              <w:rPr>
                <w:sz w:val="24"/>
                <w:szCs w:val="24"/>
              </w:rPr>
              <w:t xml:space="preserve"> =</w:t>
            </w:r>
            <w:proofErr w:type="gramEnd"/>
            <w:r w:rsidRPr="00C060A7">
              <w:rPr>
                <w:position w:val="-24"/>
                <w:sz w:val="24"/>
                <w:szCs w:val="24"/>
              </w:rPr>
              <w:object w:dxaOrig="300" w:dyaOrig="620">
                <v:shape id="_x0000_i1041" type="#_x0000_t75" style="width:18.75pt;height:39pt" o:ole="" fillcolor="window">
                  <v:imagedata r:id="rId49" o:title=""/>
                </v:shape>
                <o:OLEObject Type="Embed" ProgID="Equation.3" ShapeID="_x0000_i1041" DrawAspect="Content" ObjectID="_1677315301" r:id="rId50"/>
              </w:object>
            </w:r>
            <w:r w:rsidRPr="00C060A7">
              <w:rPr>
                <w:sz w:val="24"/>
                <w:szCs w:val="24"/>
              </w:rPr>
              <w:t xml:space="preserve"> </w:t>
            </w:r>
            <w:r w:rsidRPr="00C060A7">
              <w:rPr>
                <w:rFonts w:ascii="KZ Times New Roman" w:hAnsi="KZ Times New Roman"/>
                <w:sz w:val="24"/>
                <w:szCs w:val="24"/>
              </w:rPr>
              <w:t>және</w:t>
            </w:r>
            <w:r w:rsidRPr="00C060A7">
              <w:rPr>
                <w:sz w:val="24"/>
                <w:szCs w:val="24"/>
              </w:rPr>
              <w:t xml:space="preserve"> </w:t>
            </w:r>
            <w:r w:rsidRPr="00C060A7">
              <w:rPr>
                <w:sz w:val="24"/>
                <w:szCs w:val="24"/>
              </w:rPr>
              <w:sym w:font="Symbol" w:char="F065"/>
            </w:r>
            <w:r w:rsidRPr="00C060A7">
              <w:rPr>
                <w:sz w:val="24"/>
                <w:szCs w:val="24"/>
              </w:rPr>
              <w:t xml:space="preserve"> = </w:t>
            </w:r>
            <w:r w:rsidRPr="00C060A7">
              <w:rPr>
                <w:position w:val="-24"/>
                <w:sz w:val="24"/>
                <w:szCs w:val="24"/>
              </w:rPr>
              <w:object w:dxaOrig="360" w:dyaOrig="620">
                <v:shape id="_x0000_i1042" type="#_x0000_t75" style="width:23.25pt;height:39.75pt" o:ole="" fillcolor="window">
                  <v:imagedata r:id="rId51" o:title=""/>
                </v:shape>
                <o:OLEObject Type="Embed" ProgID="Equation.3" ShapeID="_x0000_i1042" DrawAspect="Content" ObjectID="_1677315302" r:id="rId52"/>
              </w:object>
            </w:r>
            <w:r w:rsidRPr="00C060A7">
              <w:rPr>
                <w:sz w:val="24"/>
                <w:szCs w:val="24"/>
              </w:rPr>
              <w:t xml:space="preserve">· 100% </w:t>
            </w:r>
            <w:r w:rsidRPr="00C060A7">
              <w:rPr>
                <w:rFonts w:ascii="KZ Times New Roman" w:hAnsi="KZ Times New Roman"/>
                <w:sz w:val="24"/>
                <w:szCs w:val="24"/>
              </w:rPr>
              <w:t>диаграмма жазуларымен анықталады.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sz w:val="24"/>
                <w:szCs w:val="24"/>
              </w:rPr>
              <w:t>Деформация ж</w:t>
            </w:r>
            <w:r w:rsidRPr="00C060A7">
              <w:rPr>
                <w:rFonts w:ascii="KZ Times New Roman" w:hAnsi="KZ Times New Roman"/>
                <w:sz w:val="24"/>
                <w:szCs w:val="24"/>
                <w:lang w:val="ru-MD"/>
              </w:rPr>
              <w:t xml:space="preserve">үктеме өзгерінсіз өсуі кезінде уақытша кедергі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lang w:val="ru-MD"/>
              </w:rPr>
              <w:t xml:space="preserve"> – үлгінің бүлінуіндегі ең үлкен кернеу және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у</w:t>
            </w:r>
            <w:r w:rsidRPr="00C060A7">
              <w:rPr>
                <w:rFonts w:ascii="KZ Times New Roman" w:hAnsi="KZ Times New Roman"/>
                <w:sz w:val="24"/>
                <w:szCs w:val="24"/>
                <w:lang w:val="ru-MD"/>
              </w:rPr>
              <w:t xml:space="preserve"> – аққыштық шегі металл беріктігінің негізгі сипаттамалары болып табылады.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Серпімділік</w:t>
            </w:r>
            <w:r w:rsidRPr="00C060A7">
              <w:rPr>
                <w:rFonts w:ascii="KZ Times New Roman" w:hAnsi="KZ Times New Roman"/>
                <w:sz w:val="24"/>
                <w:szCs w:val="24"/>
                <w:lang w:val="ru-MD"/>
              </w:rPr>
              <w:t xml:space="preserve"> – жүктеме алынған соң материалдың бстапқы формасын қалпына келтіру қасиеті.</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Созылымдылық</w:t>
            </w:r>
            <w:r w:rsidRPr="00C060A7">
              <w:rPr>
                <w:rFonts w:ascii="KZ Times New Roman" w:hAnsi="KZ Times New Roman"/>
                <w:sz w:val="24"/>
                <w:szCs w:val="24"/>
                <w:lang w:val="ru-MD"/>
              </w:rPr>
              <w:t xml:space="preserve"> – жүктеме бүлінусіз алынған соң материалдың қалдықты деформациясын сақтай қасиеті.</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Жылжығыштық</w:t>
            </w:r>
            <w:r w:rsidRPr="00C060A7">
              <w:rPr>
                <w:rFonts w:ascii="KZ Times New Roman" w:hAnsi="KZ Times New Roman"/>
                <w:sz w:val="24"/>
                <w:szCs w:val="24"/>
                <w:lang w:val="ru-MD"/>
              </w:rPr>
              <w:t xml:space="preserve"> – жүктеменің артуынсыз уақыт бойынша үздіксіз д</w:t>
            </w:r>
            <w:r w:rsidRPr="00C060A7">
              <w:rPr>
                <w:rFonts w:ascii="KZ Times New Roman" w:hAnsi="KZ Times New Roman"/>
                <w:sz w:val="24"/>
                <w:szCs w:val="24"/>
                <w:lang w:val="ru-MD"/>
              </w:rPr>
              <w:t>е</w:t>
            </w:r>
            <w:r w:rsidRPr="00C060A7">
              <w:rPr>
                <w:rFonts w:ascii="KZ Times New Roman" w:hAnsi="KZ Times New Roman"/>
                <w:sz w:val="24"/>
                <w:szCs w:val="24"/>
                <w:lang w:val="ru-MD"/>
              </w:rPr>
              <w:t>формациялану.</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Қаттылық</w:t>
            </w:r>
            <w:r w:rsidRPr="00C060A7">
              <w:rPr>
                <w:rFonts w:ascii="KZ Times New Roman" w:hAnsi="KZ Times New Roman"/>
                <w:sz w:val="24"/>
                <w:szCs w:val="24"/>
                <w:lang w:val="ru-MD"/>
              </w:rPr>
              <w:t xml:space="preserve"> – металл беткі қабатының серпімді және пластикалық дефо</w:t>
            </w:r>
            <w:r w:rsidRPr="00C060A7">
              <w:rPr>
                <w:rFonts w:ascii="KZ Times New Roman" w:hAnsi="KZ Times New Roman"/>
                <w:sz w:val="24"/>
                <w:szCs w:val="24"/>
                <w:lang w:val="ru-MD"/>
              </w:rPr>
              <w:t>р</w:t>
            </w:r>
            <w:r w:rsidRPr="00C060A7">
              <w:rPr>
                <w:rFonts w:ascii="KZ Times New Roman" w:hAnsi="KZ Times New Roman"/>
                <w:sz w:val="24"/>
                <w:szCs w:val="24"/>
                <w:lang w:val="ru-MD"/>
              </w:rPr>
              <w:t xml:space="preserve">мацияларға немесе қаттылау металдан индентор енгізу кезінде бүлінуге қарсылық көрсету қасиеті. </w:t>
            </w:r>
          </w:p>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D52469" w:rsidRPr="00C060A7" w:rsidRDefault="00D52469" w:rsidP="00C060A7">
            <w:pPr>
              <w:ind w:firstLine="567"/>
              <w:jc w:val="both"/>
              <w:rPr>
                <w:rFonts w:ascii="KZ Times New Roman" w:hAnsi="KZ Times New Roman"/>
                <w:sz w:val="24"/>
                <w:szCs w:val="24"/>
              </w:rPr>
            </w:pPr>
            <w:r w:rsidRPr="00C060A7">
              <w:rPr>
                <w:rFonts w:ascii="KZ Times New Roman" w:hAnsi="KZ Times New Roman"/>
                <w:sz w:val="24"/>
                <w:szCs w:val="24"/>
                <w:lang w:val="ru-MD"/>
              </w:rPr>
              <w:lastRenderedPageBreak/>
              <w:t xml:space="preserve">Үлгінің бар ұзындығы бойынша бірқалыпты ұзаруы </w:t>
            </w:r>
            <w:r w:rsidRPr="00C060A7">
              <w:rPr>
                <w:sz w:val="24"/>
                <w:szCs w:val="24"/>
              </w:rPr>
              <w:sym w:font="Symbol" w:char="F064"/>
            </w:r>
            <w:r w:rsidRPr="00C060A7">
              <w:rPr>
                <w:sz w:val="24"/>
                <w:szCs w:val="24"/>
                <w:vertAlign w:val="subscript"/>
              </w:rPr>
              <w:t>равн</w:t>
            </w:r>
            <w:r w:rsidRPr="00C060A7">
              <w:rPr>
                <w:sz w:val="24"/>
                <w:szCs w:val="24"/>
              </w:rPr>
              <w:t xml:space="preserve"> –</w:t>
            </w:r>
            <w:r w:rsidRPr="00C060A7">
              <w:rPr>
                <w:rFonts w:ascii="KZ Times New Roman" w:hAnsi="KZ Times New Roman"/>
                <w:sz w:val="24"/>
                <w:szCs w:val="24"/>
              </w:rPr>
              <w:t xml:space="preserve"> үзілуі кезіндегі салыстырмалы қалдықты ұзару болаттың созылымдық өлшемі міндетін атқарады.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sz w:val="24"/>
                <w:szCs w:val="24"/>
              </w:rPr>
              <w:t xml:space="preserve">Аққыштық ауданы жоқ металдар үшін аққыштықтың шартты шегі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02</w:t>
            </w:r>
            <w:r w:rsidRPr="00C060A7">
              <w:rPr>
                <w:rFonts w:ascii="KZ Times New Roman" w:hAnsi="KZ Times New Roman"/>
                <w:sz w:val="24"/>
                <w:szCs w:val="24"/>
              </w:rPr>
              <w:t xml:space="preserve"> анықталады, яғни қалдықты салыстырмалы ұзару 0,2 %</w:t>
            </w:r>
            <w:r w:rsidRPr="00C060A7">
              <w:rPr>
                <w:rFonts w:ascii="KZ Times New Roman" w:hAnsi="KZ Times New Roman"/>
                <w:sz w:val="24"/>
                <w:szCs w:val="24"/>
                <w:lang w:val="ru-MD"/>
              </w:rPr>
              <w:t>-ке жеткен кездегі ке</w:t>
            </w:r>
            <w:r w:rsidRPr="00C060A7">
              <w:rPr>
                <w:rFonts w:ascii="KZ Times New Roman" w:hAnsi="KZ Times New Roman"/>
                <w:sz w:val="24"/>
                <w:szCs w:val="24"/>
                <w:lang w:val="ru-MD"/>
              </w:rPr>
              <w:t>р</w:t>
            </w:r>
            <w:r w:rsidRPr="00C060A7">
              <w:rPr>
                <w:rFonts w:ascii="KZ Times New Roman" w:hAnsi="KZ Times New Roman"/>
                <w:sz w:val="24"/>
                <w:szCs w:val="24"/>
                <w:lang w:val="ru-MD"/>
              </w:rPr>
              <w:t>неу.</w:t>
            </w:r>
          </w:p>
          <w:p w:rsidR="008244BC" w:rsidRPr="00C060A7" w:rsidRDefault="008244BC" w:rsidP="00C060A7">
            <w:pPr>
              <w:pStyle w:val="7"/>
              <w:spacing w:line="240" w:lineRule="auto"/>
              <w:ind w:firstLine="0"/>
              <w:outlineLvl w:val="6"/>
              <w:rPr>
                <w:rFonts w:ascii="KZ Times New Roman" w:hAnsi="KZ Times New Roman"/>
                <w:sz w:val="24"/>
                <w:szCs w:val="24"/>
              </w:rPr>
            </w:pPr>
          </w:p>
          <w:p w:rsidR="008244BC" w:rsidRPr="00C060A7" w:rsidRDefault="008244BC" w:rsidP="00C060A7">
            <w:pPr>
              <w:jc w:val="center"/>
              <w:rPr>
                <w:sz w:val="24"/>
                <w:szCs w:val="24"/>
              </w:rPr>
            </w:pPr>
            <w:r w:rsidRPr="00C060A7">
              <w:rPr>
                <w:noProof/>
                <w:sz w:val="24"/>
                <w:szCs w:val="24"/>
                <w:lang w:eastAsia="ru-RU"/>
              </w:rPr>
              <w:drawing>
                <wp:inline distT="0" distB="0" distL="0" distR="0">
                  <wp:extent cx="3474720" cy="2103120"/>
                  <wp:effectExtent l="0" t="0" r="0" b="0"/>
                  <wp:docPr id="1" name="Рисунок 1" descr="Рисунки\Рис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исунки\Рис2-1.bmp"/>
                          <pic:cNvPicPr>
                            <a:picLocks noChangeAspect="1" noChangeArrowheads="1"/>
                          </pic:cNvPicPr>
                        </pic:nvPicPr>
                        <pic:blipFill>
                          <a:blip r:embed="rId9" cstate="print">
                            <a:lum bright="-6000" contrast="18000"/>
                            <a:extLst>
                              <a:ext uri="{28A0092B-C50C-407E-A947-70E740481C1C}">
                                <a14:useLocalDpi xmlns:a14="http://schemas.microsoft.com/office/drawing/2010/main" val="0"/>
                              </a:ext>
                            </a:extLst>
                          </a:blip>
                          <a:srcRect/>
                          <a:stretch>
                            <a:fillRect/>
                          </a:stretch>
                        </pic:blipFill>
                        <pic:spPr bwMode="auto">
                          <a:xfrm>
                            <a:off x="0" y="0"/>
                            <a:ext cx="3474720" cy="2103120"/>
                          </a:xfrm>
                          <a:prstGeom prst="rect">
                            <a:avLst/>
                          </a:prstGeom>
                          <a:noFill/>
                          <a:ln>
                            <a:noFill/>
                          </a:ln>
                        </pic:spPr>
                      </pic:pic>
                    </a:graphicData>
                  </a:graphic>
                </wp:inline>
              </w:drawing>
            </w:r>
          </w:p>
          <w:p w:rsidR="008244BC" w:rsidRPr="00C060A7" w:rsidRDefault="008244BC" w:rsidP="00C060A7">
            <w:pPr>
              <w:ind w:firstLine="567"/>
              <w:jc w:val="both"/>
              <w:rPr>
                <w:rFonts w:ascii="KZ Times New Roman" w:hAnsi="KZ Times New Roman"/>
                <w:sz w:val="24"/>
                <w:szCs w:val="24"/>
              </w:rPr>
            </w:pPr>
            <w:proofErr w:type="gramStart"/>
            <w:r w:rsidRPr="00C060A7">
              <w:rPr>
                <w:rFonts w:ascii="KZ Times New Roman" w:hAnsi="KZ Times New Roman"/>
                <w:sz w:val="24"/>
                <w:szCs w:val="24"/>
              </w:rPr>
              <w:t>а</w:t>
            </w:r>
            <w:proofErr w:type="gramEnd"/>
            <w:r w:rsidRPr="00C060A7">
              <w:rPr>
                <w:rFonts w:ascii="KZ Times New Roman" w:hAnsi="KZ Times New Roman"/>
                <w:sz w:val="24"/>
                <w:szCs w:val="24"/>
              </w:rPr>
              <w:t xml:space="preserve"> – созылуға сынауға арналған үлгі;</w:t>
            </w:r>
          </w:p>
          <w:p w:rsidR="008244BC" w:rsidRPr="00C060A7" w:rsidRDefault="008244BC" w:rsidP="00C060A7">
            <w:pPr>
              <w:ind w:firstLine="567"/>
              <w:jc w:val="both"/>
              <w:rPr>
                <w:rFonts w:ascii="KZ Times New Roman" w:hAnsi="KZ Times New Roman"/>
                <w:sz w:val="24"/>
                <w:szCs w:val="24"/>
              </w:rPr>
            </w:pPr>
            <w:proofErr w:type="gramStart"/>
            <w:r w:rsidRPr="00C060A7">
              <w:rPr>
                <w:rFonts w:ascii="KZ Times New Roman" w:hAnsi="KZ Times New Roman"/>
                <w:sz w:val="24"/>
                <w:szCs w:val="24"/>
              </w:rPr>
              <w:t>б</w:t>
            </w:r>
            <w:proofErr w:type="gramEnd"/>
            <w:r w:rsidRPr="00C060A7">
              <w:rPr>
                <w:rFonts w:ascii="KZ Times New Roman" w:hAnsi="KZ Times New Roman"/>
                <w:sz w:val="24"/>
                <w:szCs w:val="24"/>
              </w:rPr>
              <w:t xml:space="preserve"> – пропорционалдық шегін және серпімділік шегін анықтауға</w:t>
            </w:r>
          </w:p>
          <w:p w:rsidR="000F5468" w:rsidRPr="00C060A7" w:rsidRDefault="000F5468" w:rsidP="00C060A7">
            <w:pPr>
              <w:ind w:firstLine="567"/>
              <w:jc w:val="center"/>
              <w:rPr>
                <w:rFonts w:ascii="KZ Times New Roman" w:hAnsi="KZ Times New Roman"/>
                <w:sz w:val="24"/>
                <w:szCs w:val="24"/>
              </w:rPr>
            </w:pPr>
            <w:r w:rsidRPr="00C060A7">
              <w:rPr>
                <w:rFonts w:ascii="KZ Times New Roman" w:hAnsi="KZ Times New Roman"/>
                <w:sz w:val="24"/>
                <w:szCs w:val="24"/>
              </w:rPr>
              <w:t>2.1 сурет - Металдың механикалық сипаттамсын анықтауға</w:t>
            </w:r>
          </w:p>
          <w:p w:rsidR="00D52469" w:rsidRPr="00C060A7" w:rsidRDefault="00D52469" w:rsidP="00C060A7">
            <w:pPr>
              <w:tabs>
                <w:tab w:val="left" w:pos="6096"/>
              </w:tabs>
              <w:ind w:firstLine="567"/>
              <w:jc w:val="both"/>
              <w:rPr>
                <w:rFonts w:ascii="KZ Times New Roman" w:hAnsi="KZ Times New Roman"/>
                <w:b/>
                <w:sz w:val="24"/>
                <w:szCs w:val="24"/>
                <w:u w:val="single"/>
                <w:lang w:val="ru-MD"/>
              </w:rPr>
            </w:pPr>
          </w:p>
          <w:p w:rsidR="000F5468" w:rsidRPr="00C060A7" w:rsidRDefault="000F5468" w:rsidP="00C060A7">
            <w:pPr>
              <w:tabs>
                <w:tab w:val="left" w:pos="6096"/>
              </w:tabs>
              <w:ind w:firstLine="567"/>
              <w:jc w:val="both"/>
              <w:rPr>
                <w:rFonts w:ascii="KZ Times New Roman" w:hAnsi="KZ Times New Roman"/>
                <w:sz w:val="24"/>
                <w:szCs w:val="24"/>
              </w:rPr>
            </w:pPr>
            <w:r w:rsidRPr="00C060A7">
              <w:rPr>
                <w:rFonts w:ascii="KZ Times New Roman" w:hAnsi="KZ Times New Roman"/>
                <w:b/>
                <w:sz w:val="24"/>
                <w:szCs w:val="24"/>
                <w:u w:val="single"/>
                <w:lang w:val="ru-MD"/>
              </w:rPr>
              <w:t>Металдың қажуы</w:t>
            </w:r>
            <w:r w:rsidRPr="00C060A7">
              <w:rPr>
                <w:rFonts w:ascii="KZ Times New Roman" w:hAnsi="KZ Times New Roman"/>
                <w:sz w:val="24"/>
                <w:szCs w:val="24"/>
                <w:lang w:val="ru-MD"/>
              </w:rPr>
              <w:t xml:space="preserve"> - </w:t>
            </w:r>
            <w:r w:rsidRPr="00C060A7">
              <w:rPr>
                <w:sz w:val="24"/>
                <w:szCs w:val="24"/>
              </w:rPr>
              <w:sym w:font="Symbol" w:char="F073"/>
            </w:r>
            <w:r w:rsidRPr="00C060A7">
              <w:rPr>
                <w:sz w:val="24"/>
                <w:szCs w:val="24"/>
                <w:vertAlign w:val="subscript"/>
                <w:lang w:val="en-US"/>
              </w:rPr>
              <w:t>u</w:t>
            </w:r>
            <w:r w:rsidRPr="00C060A7">
              <w:rPr>
                <w:sz w:val="24"/>
                <w:szCs w:val="24"/>
                <w:lang w:val="ru-MD"/>
              </w:rPr>
              <w:t xml:space="preserve">, </w:t>
            </w:r>
            <w:proofErr w:type="gramStart"/>
            <w:r w:rsidRPr="00C060A7">
              <w:rPr>
                <w:sz w:val="24"/>
                <w:szCs w:val="24"/>
                <w:lang w:val="ru-MD"/>
              </w:rPr>
              <w:t xml:space="preserve">тіпті </w:t>
            </w:r>
            <w:r w:rsidRPr="00C060A7">
              <w:rPr>
                <w:sz w:val="24"/>
                <w:szCs w:val="24"/>
              </w:rPr>
              <w:t xml:space="preserve"> </w:t>
            </w:r>
            <w:r w:rsidRPr="00C060A7">
              <w:rPr>
                <w:sz w:val="24"/>
                <w:szCs w:val="24"/>
              </w:rPr>
              <w:sym w:font="Symbol" w:char="F073"/>
            </w:r>
            <w:r w:rsidRPr="00C060A7">
              <w:rPr>
                <w:sz w:val="24"/>
                <w:szCs w:val="24"/>
                <w:vertAlign w:val="subscript"/>
              </w:rPr>
              <w:t>т</w:t>
            </w:r>
            <w:proofErr w:type="gramEnd"/>
            <w:r w:rsidRPr="00C060A7">
              <w:rPr>
                <w:sz w:val="24"/>
                <w:szCs w:val="24"/>
              </w:rPr>
              <w:t>-дан аз болатын тізбекпен (циклмен) ау</w:t>
            </w:r>
            <w:r w:rsidRPr="00C060A7">
              <w:rPr>
                <w:sz w:val="24"/>
                <w:szCs w:val="24"/>
              </w:rPr>
              <w:t>ы</w:t>
            </w:r>
            <w:r w:rsidRPr="00C060A7">
              <w:rPr>
                <w:sz w:val="24"/>
                <w:szCs w:val="24"/>
              </w:rPr>
              <w:t xml:space="preserve">сатын кернеулер </w:t>
            </w:r>
            <w:r w:rsidRPr="00C060A7">
              <w:rPr>
                <w:rFonts w:ascii="KZ Times New Roman" w:hAnsi="KZ Times New Roman"/>
                <w:sz w:val="24"/>
                <w:szCs w:val="24"/>
              </w:rPr>
              <w:t>әсерінен металдың бүлінуге бейімділігі.</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 xml:space="preserve">Материал серпімділігі - </w:t>
            </w:r>
            <w:r w:rsidRPr="00C060A7">
              <w:rPr>
                <w:sz w:val="24"/>
                <w:szCs w:val="24"/>
              </w:rPr>
              <w:t xml:space="preserve">Е = </w:t>
            </w:r>
            <w:r w:rsidRPr="00C060A7">
              <w:rPr>
                <w:sz w:val="24"/>
                <w:szCs w:val="24"/>
                <w:lang w:val="en-US"/>
              </w:rPr>
              <w:t>tg</w:t>
            </w:r>
            <w:r w:rsidRPr="00C060A7">
              <w:rPr>
                <w:sz w:val="24"/>
                <w:szCs w:val="24"/>
                <w:lang w:val="en-US"/>
              </w:rPr>
              <w:sym w:font="Symbol" w:char="F061"/>
            </w:r>
            <w:r w:rsidRPr="00C060A7">
              <w:rPr>
                <w:rFonts w:ascii="KZ Times New Roman" w:hAnsi="KZ Times New Roman"/>
                <w:sz w:val="24"/>
                <w:szCs w:val="24"/>
              </w:rPr>
              <w:t xml:space="preserve"> серпімділік модулімен және </w:t>
            </w:r>
            <w:r w:rsidRPr="00C060A7">
              <w:rPr>
                <w:rFonts w:ascii="KZ Times New Roman" w:hAnsi="KZ Times New Roman"/>
                <w:sz w:val="24"/>
                <w:szCs w:val="24"/>
                <w:lang w:val="en-US"/>
              </w:rPr>
              <w:sym w:font="Symbol" w:char="F073"/>
            </w:r>
            <w:r w:rsidRPr="00C060A7">
              <w:rPr>
                <w:sz w:val="24"/>
                <w:szCs w:val="24"/>
                <w:vertAlign w:val="subscript"/>
              </w:rPr>
              <w:t>е</w:t>
            </w:r>
            <w:r w:rsidRPr="00C060A7">
              <w:rPr>
                <w:rFonts w:ascii="KZ Times New Roman" w:hAnsi="KZ Times New Roman"/>
                <w:sz w:val="24"/>
                <w:szCs w:val="24"/>
              </w:rPr>
              <w:t xml:space="preserve"> серпімділік шегімен, яғни жүктеме алынған соң деформация жоғалатын максималды кернеумен анықталады</w:t>
            </w:r>
            <w:proofErr w:type="gramStart"/>
            <w:r w:rsidRPr="00C060A7">
              <w:rPr>
                <w:rFonts w:ascii="KZ Times New Roman" w:hAnsi="KZ Times New Roman"/>
                <w:sz w:val="24"/>
                <w:szCs w:val="24"/>
              </w:rPr>
              <w:t xml:space="preserve">. </w:t>
            </w:r>
            <w:r w:rsidRPr="00C060A7">
              <w:rPr>
                <w:rFonts w:ascii="KZ Times New Roman" w:hAnsi="KZ Times New Roman"/>
                <w:sz w:val="24"/>
                <w:szCs w:val="24"/>
                <w:lang w:val="en-US"/>
              </w:rPr>
              <w:sym w:font="Symbol" w:char="F073"/>
            </w:r>
            <w:r w:rsidRPr="00C060A7">
              <w:rPr>
                <w:rFonts w:ascii="KZ Times New Roman" w:hAnsi="KZ Times New Roman"/>
                <w:sz w:val="24"/>
                <w:szCs w:val="24"/>
                <w:vertAlign w:val="subscript"/>
                <w:lang w:val="en-US"/>
              </w:rPr>
              <w:t>р</w:t>
            </w:r>
            <w:proofErr w:type="gramEnd"/>
            <w:r w:rsidRPr="00C060A7">
              <w:rPr>
                <w:rFonts w:ascii="KZ Times New Roman" w:hAnsi="KZ Times New Roman"/>
                <w:sz w:val="24"/>
                <w:szCs w:val="24"/>
                <w:lang w:val="en-US"/>
              </w:rPr>
              <w:t xml:space="preserve"> – ге дейін материал Гук заңы бойынша сызықты жұмыс істейді  </w:t>
            </w:r>
          </w:p>
          <w:p w:rsidR="000F5468" w:rsidRPr="00C060A7" w:rsidRDefault="000F5468" w:rsidP="00C060A7">
            <w:pPr>
              <w:ind w:firstLine="567"/>
              <w:jc w:val="right"/>
              <w:rPr>
                <w:sz w:val="24"/>
                <w:szCs w:val="24"/>
                <w:lang w:val="en-US"/>
              </w:rPr>
            </w:pPr>
            <w:r w:rsidRPr="00C060A7">
              <w:rPr>
                <w:sz w:val="24"/>
                <w:szCs w:val="24"/>
              </w:rPr>
              <w:sym w:font="Symbol" w:char="F073"/>
            </w:r>
            <w:r w:rsidRPr="00C060A7">
              <w:rPr>
                <w:sz w:val="24"/>
                <w:szCs w:val="24"/>
                <w:lang w:val="en-US"/>
              </w:rPr>
              <w:t xml:space="preserve"> = </w:t>
            </w:r>
            <w:r w:rsidRPr="00C060A7">
              <w:rPr>
                <w:sz w:val="24"/>
                <w:szCs w:val="24"/>
              </w:rPr>
              <w:t>Е</w:t>
            </w:r>
            <w:r w:rsidRPr="00C060A7">
              <w:rPr>
                <w:sz w:val="24"/>
                <w:szCs w:val="24"/>
                <w:lang w:val="en-US"/>
              </w:rPr>
              <w:t>·</w:t>
            </w:r>
            <w:r w:rsidRPr="00C060A7">
              <w:rPr>
                <w:sz w:val="24"/>
                <w:szCs w:val="24"/>
              </w:rPr>
              <w:sym w:font="Symbol" w:char="F065"/>
            </w:r>
            <w:r w:rsidRPr="00C060A7">
              <w:rPr>
                <w:sz w:val="24"/>
                <w:szCs w:val="24"/>
                <w:lang w:val="en-US"/>
              </w:rPr>
              <w:t xml:space="preserve">.  </w:t>
            </w:r>
            <w:r w:rsidRPr="00C060A7">
              <w:rPr>
                <w:sz w:val="24"/>
                <w:szCs w:val="24"/>
                <w:lang w:val="en-US"/>
              </w:rPr>
              <w:tab/>
              <w:t xml:space="preserve">                      </w:t>
            </w:r>
            <w:r w:rsidRPr="00C060A7">
              <w:rPr>
                <w:sz w:val="24"/>
                <w:szCs w:val="24"/>
                <w:lang w:val="en-US"/>
              </w:rPr>
              <w:tab/>
            </w:r>
            <w:r w:rsidRPr="00C060A7">
              <w:rPr>
                <w:sz w:val="24"/>
                <w:szCs w:val="24"/>
                <w:lang w:val="en-US"/>
              </w:rPr>
              <w:tab/>
            </w:r>
            <w:r w:rsidRPr="00C060A7">
              <w:rPr>
                <w:sz w:val="24"/>
                <w:szCs w:val="24"/>
                <w:lang w:val="en-US"/>
              </w:rPr>
              <w:tab/>
              <w:t>(2.1)</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Әдетте</w:t>
            </w:r>
            <w:r w:rsidRPr="00C060A7">
              <w:rPr>
                <w:rFonts w:ascii="KZ Times New Roman" w:hAnsi="KZ Times New Roman"/>
                <w:sz w:val="24"/>
                <w:szCs w:val="24"/>
                <w:lang w:val="en-US"/>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р</w:t>
            </w:r>
            <w:r w:rsidRPr="00C060A7">
              <w:rPr>
                <w:rFonts w:ascii="KZ Times New Roman" w:hAnsi="KZ Times New Roman"/>
                <w:sz w:val="24"/>
                <w:szCs w:val="24"/>
                <w:lang w:val="en-US"/>
              </w:rPr>
              <w:t xml:space="preserve"> </w:t>
            </w:r>
            <w:r w:rsidRPr="00C060A7">
              <w:rPr>
                <w:rFonts w:ascii="KZ Times New Roman" w:hAnsi="KZ Times New Roman"/>
                <w:sz w:val="24"/>
                <w:szCs w:val="24"/>
              </w:rPr>
              <w:t>пропорционалдық</w:t>
            </w:r>
            <w:r w:rsidRPr="00C060A7">
              <w:rPr>
                <w:rFonts w:ascii="KZ Times New Roman" w:hAnsi="KZ Times New Roman"/>
                <w:sz w:val="24"/>
                <w:szCs w:val="24"/>
                <w:lang w:val="en-US"/>
              </w:rPr>
              <w:t xml:space="preserve"> </w:t>
            </w:r>
            <w:r w:rsidRPr="00C060A7">
              <w:rPr>
                <w:rFonts w:ascii="KZ Times New Roman" w:hAnsi="KZ Times New Roman"/>
                <w:sz w:val="24"/>
                <w:szCs w:val="24"/>
              </w:rPr>
              <w:t>шегін</w:t>
            </w:r>
            <w:r w:rsidRPr="00C060A7">
              <w:rPr>
                <w:rFonts w:ascii="KZ Times New Roman" w:hAnsi="KZ Times New Roman"/>
                <w:sz w:val="24"/>
                <w:szCs w:val="24"/>
                <w:lang w:val="en-US"/>
              </w:rPr>
              <w:t xml:space="preserve"> </w:t>
            </w:r>
            <w:r w:rsidRPr="00C060A7">
              <w:rPr>
                <w:rFonts w:ascii="KZ Times New Roman" w:hAnsi="KZ Times New Roman"/>
                <w:sz w:val="24"/>
                <w:szCs w:val="24"/>
              </w:rPr>
              <w:t>Е</w:t>
            </w:r>
            <w:r w:rsidRPr="00C060A7">
              <w:rPr>
                <w:rFonts w:ascii="KZ Times New Roman" w:hAnsi="KZ Times New Roman"/>
                <w:sz w:val="24"/>
                <w:szCs w:val="24"/>
                <w:lang w:val="en-US"/>
              </w:rPr>
              <w:t xml:space="preserve"> 1,5 </w:t>
            </w:r>
            <w:r w:rsidRPr="00C060A7">
              <w:rPr>
                <w:rFonts w:ascii="KZ Times New Roman" w:hAnsi="KZ Times New Roman"/>
                <w:sz w:val="24"/>
                <w:szCs w:val="24"/>
              </w:rPr>
              <w:t>есе</w:t>
            </w:r>
            <w:r w:rsidRPr="00C060A7">
              <w:rPr>
                <w:rFonts w:ascii="KZ Times New Roman" w:hAnsi="KZ Times New Roman"/>
                <w:sz w:val="24"/>
                <w:szCs w:val="24"/>
                <w:lang w:val="en-US"/>
              </w:rPr>
              <w:t xml:space="preserve"> </w:t>
            </w:r>
            <w:r w:rsidRPr="00C060A7">
              <w:rPr>
                <w:rFonts w:ascii="KZ Times New Roman" w:hAnsi="KZ Times New Roman"/>
                <w:sz w:val="24"/>
                <w:szCs w:val="24"/>
              </w:rPr>
              <w:t>кемігендегі</w:t>
            </w:r>
            <w:r w:rsidRPr="00C060A7">
              <w:rPr>
                <w:rFonts w:ascii="KZ Times New Roman" w:hAnsi="KZ Times New Roman"/>
                <w:sz w:val="24"/>
                <w:szCs w:val="24"/>
                <w:lang w:val="en-US"/>
              </w:rPr>
              <w:t xml:space="preserve"> </w:t>
            </w:r>
            <w:r w:rsidRPr="00C060A7">
              <w:rPr>
                <w:rFonts w:ascii="KZ Times New Roman" w:hAnsi="KZ Times New Roman"/>
                <w:sz w:val="24"/>
                <w:szCs w:val="24"/>
              </w:rPr>
              <w:t>кернеулерге</w:t>
            </w:r>
            <w:r w:rsidRPr="00C060A7">
              <w:rPr>
                <w:rFonts w:ascii="KZ Times New Roman" w:hAnsi="KZ Times New Roman"/>
                <w:sz w:val="24"/>
                <w:szCs w:val="24"/>
                <w:lang w:val="en-US"/>
              </w:rPr>
              <w:t xml:space="preserve"> </w:t>
            </w:r>
            <w:r w:rsidRPr="00C060A7">
              <w:rPr>
                <w:rFonts w:ascii="KZ Times New Roman" w:hAnsi="KZ Times New Roman"/>
                <w:sz w:val="24"/>
                <w:szCs w:val="24"/>
              </w:rPr>
              <w:t>сәйкес</w:t>
            </w:r>
            <w:r w:rsidRPr="00C060A7">
              <w:rPr>
                <w:rFonts w:ascii="KZ Times New Roman" w:hAnsi="KZ Times New Roman"/>
                <w:sz w:val="24"/>
                <w:szCs w:val="24"/>
                <w:lang w:val="en-US"/>
              </w:rPr>
              <w:t xml:space="preserve">, </w:t>
            </w:r>
            <w:r w:rsidRPr="00C060A7">
              <w:rPr>
                <w:rFonts w:ascii="KZ Times New Roman" w:hAnsi="KZ Times New Roman"/>
                <w:sz w:val="24"/>
                <w:szCs w:val="24"/>
              </w:rPr>
              <w:t>ал</w:t>
            </w:r>
            <w:r w:rsidRPr="00C060A7">
              <w:rPr>
                <w:rFonts w:ascii="KZ Times New Roman" w:hAnsi="KZ Times New Roman"/>
                <w:sz w:val="24"/>
                <w:szCs w:val="24"/>
                <w:lang w:val="en-US"/>
              </w:rPr>
              <w:t xml:space="preserve"> </w:t>
            </w:r>
            <w:r w:rsidRPr="00C060A7">
              <w:rPr>
                <w:rFonts w:ascii="KZ Times New Roman" w:hAnsi="KZ Times New Roman"/>
                <w:sz w:val="24"/>
                <w:szCs w:val="24"/>
              </w:rPr>
              <w:sym w:font="Symbol" w:char="F073"/>
            </w:r>
            <w:r w:rsidRPr="00C060A7">
              <w:rPr>
                <w:sz w:val="24"/>
                <w:szCs w:val="24"/>
                <w:vertAlign w:val="subscript"/>
              </w:rPr>
              <w:t>е</w:t>
            </w:r>
            <w:r w:rsidRPr="00C060A7">
              <w:rPr>
                <w:sz w:val="24"/>
                <w:szCs w:val="24"/>
                <w:vertAlign w:val="subscript"/>
                <w:lang w:val="en-US"/>
              </w:rPr>
              <w:t>,</w:t>
            </w:r>
            <w:r w:rsidRPr="00C060A7">
              <w:rPr>
                <w:rFonts w:ascii="KZ Times New Roman" w:hAnsi="KZ Times New Roman"/>
                <w:sz w:val="24"/>
                <w:szCs w:val="24"/>
                <w:lang w:val="en-US"/>
              </w:rPr>
              <w:t xml:space="preserve"> </w:t>
            </w:r>
            <w:r w:rsidRPr="00C060A7">
              <w:rPr>
                <w:rFonts w:ascii="KZ Times New Roman" w:hAnsi="KZ Times New Roman"/>
                <w:sz w:val="24"/>
                <w:szCs w:val="24"/>
              </w:rPr>
              <w:t>серпімділік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шегін</w:t>
            </w:r>
            <w:r w:rsidRPr="00C060A7">
              <w:rPr>
                <w:rFonts w:ascii="KZ Times New Roman" w:hAnsi="KZ Times New Roman"/>
                <w:sz w:val="24"/>
                <w:szCs w:val="24"/>
                <w:lang w:val="en-US"/>
              </w:rPr>
              <w:t xml:space="preserve"> - </w:t>
            </w:r>
            <w:r w:rsidRPr="00C060A7">
              <w:rPr>
                <w:sz w:val="24"/>
                <w:szCs w:val="24"/>
              </w:rPr>
              <w:sym w:font="Symbol" w:char="F065"/>
            </w:r>
            <w:r w:rsidRPr="00C060A7">
              <w:rPr>
                <w:sz w:val="24"/>
                <w:szCs w:val="24"/>
                <w:lang w:val="en-US"/>
              </w:rPr>
              <w:t xml:space="preserve"> = 0.05% </w:t>
            </w:r>
            <w:r w:rsidRPr="00C060A7">
              <w:rPr>
                <w:rFonts w:ascii="KZ Times New Roman" w:hAnsi="KZ Times New Roman"/>
                <w:sz w:val="24"/>
                <w:szCs w:val="24"/>
              </w:rPr>
              <w:t>болғандағы</w:t>
            </w:r>
            <w:r w:rsidRPr="00C060A7">
              <w:rPr>
                <w:rFonts w:ascii="KZ Times New Roman" w:hAnsi="KZ Times New Roman"/>
                <w:sz w:val="24"/>
                <w:szCs w:val="24"/>
                <w:lang w:val="en-US"/>
              </w:rPr>
              <w:t xml:space="preserve"> </w:t>
            </w:r>
            <w:r w:rsidRPr="00C060A7">
              <w:rPr>
                <w:rFonts w:ascii="KZ Times New Roman" w:hAnsi="KZ Times New Roman"/>
                <w:sz w:val="24"/>
                <w:szCs w:val="24"/>
              </w:rPr>
              <w:t>кернеулерге</w:t>
            </w:r>
            <w:r w:rsidRPr="00C060A7">
              <w:rPr>
                <w:rFonts w:ascii="KZ Times New Roman" w:hAnsi="KZ Times New Roman"/>
                <w:sz w:val="24"/>
                <w:szCs w:val="24"/>
                <w:lang w:val="en-US"/>
              </w:rPr>
              <w:t xml:space="preserve"> </w:t>
            </w:r>
            <w:r w:rsidRPr="00C060A7">
              <w:rPr>
                <w:rFonts w:ascii="KZ Times New Roman" w:hAnsi="KZ Times New Roman"/>
                <w:sz w:val="24"/>
                <w:szCs w:val="24"/>
              </w:rPr>
              <w:t>сәйкес</w:t>
            </w:r>
            <w:r w:rsidRPr="00C060A7">
              <w:rPr>
                <w:rFonts w:ascii="KZ Times New Roman" w:hAnsi="KZ Times New Roman"/>
                <w:sz w:val="24"/>
                <w:szCs w:val="24"/>
                <w:lang w:val="en-US"/>
              </w:rPr>
              <w:t xml:space="preserve"> </w:t>
            </w:r>
            <w:r w:rsidRPr="00C060A7">
              <w:rPr>
                <w:rFonts w:ascii="KZ Times New Roman" w:hAnsi="KZ Times New Roman"/>
                <w:sz w:val="24"/>
                <w:szCs w:val="24"/>
              </w:rPr>
              <w:t>деп</w:t>
            </w:r>
            <w:r w:rsidRPr="00C060A7">
              <w:rPr>
                <w:rFonts w:ascii="KZ Times New Roman" w:hAnsi="KZ Times New Roman"/>
                <w:sz w:val="24"/>
                <w:szCs w:val="24"/>
                <w:lang w:val="en-US"/>
              </w:rPr>
              <w:t xml:space="preserve"> </w:t>
            </w:r>
            <w:r w:rsidRPr="00C060A7">
              <w:rPr>
                <w:rFonts w:ascii="KZ Times New Roman" w:hAnsi="KZ Times New Roman"/>
                <w:sz w:val="24"/>
                <w:szCs w:val="24"/>
              </w:rPr>
              <w:t>қабылдайды</w:t>
            </w:r>
            <w:r w:rsidRPr="00C060A7">
              <w:rPr>
                <w:rFonts w:ascii="KZ Times New Roman" w:hAnsi="KZ Times New Roman"/>
                <w:sz w:val="24"/>
                <w:szCs w:val="24"/>
                <w:lang w:val="en-US"/>
              </w:rPr>
              <w:t xml:space="preserve">. </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Металдың</w:t>
            </w:r>
            <w:r w:rsidRPr="00C060A7">
              <w:rPr>
                <w:rFonts w:ascii="KZ Times New Roman" w:hAnsi="KZ Times New Roman"/>
                <w:sz w:val="24"/>
                <w:szCs w:val="24"/>
                <w:lang w:val="en-US"/>
              </w:rPr>
              <w:t xml:space="preserve"> </w:t>
            </w:r>
            <w:r w:rsidRPr="00C060A7">
              <w:rPr>
                <w:rFonts w:ascii="KZ Times New Roman" w:hAnsi="KZ Times New Roman"/>
                <w:sz w:val="24"/>
                <w:szCs w:val="24"/>
              </w:rPr>
              <w:t>морт</w:t>
            </w:r>
            <w:r w:rsidRPr="00C060A7">
              <w:rPr>
                <w:rFonts w:ascii="KZ Times New Roman" w:hAnsi="KZ Times New Roman"/>
                <w:sz w:val="24"/>
                <w:szCs w:val="24"/>
                <w:lang w:val="en-US"/>
              </w:rPr>
              <w:t xml:space="preserve"> </w:t>
            </w:r>
            <w:r w:rsidRPr="00C060A7">
              <w:rPr>
                <w:rFonts w:ascii="KZ Times New Roman" w:hAnsi="KZ Times New Roman"/>
                <w:sz w:val="24"/>
                <w:szCs w:val="24"/>
              </w:rPr>
              <w:t>бүлінуге</w:t>
            </w:r>
            <w:r w:rsidRPr="00C060A7">
              <w:rPr>
                <w:rFonts w:ascii="KZ Times New Roman" w:hAnsi="KZ Times New Roman"/>
                <w:sz w:val="24"/>
                <w:szCs w:val="24"/>
                <w:lang w:val="en-US"/>
              </w:rPr>
              <w:t xml:space="preserve"> </w:t>
            </w:r>
            <w:r w:rsidRPr="00C060A7">
              <w:rPr>
                <w:rFonts w:ascii="KZ Times New Roman" w:hAnsi="KZ Times New Roman"/>
                <w:sz w:val="24"/>
                <w:szCs w:val="24"/>
              </w:rPr>
              <w:t>бейімділігі</w:t>
            </w:r>
            <w:r w:rsidRPr="00C060A7">
              <w:rPr>
                <w:rFonts w:ascii="KZ Times New Roman" w:hAnsi="KZ Times New Roman"/>
                <w:sz w:val="24"/>
                <w:szCs w:val="24"/>
                <w:lang w:val="en-US"/>
              </w:rPr>
              <w:t xml:space="preserve"> –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w:t>
            </w:r>
            <w:r w:rsidRPr="00C060A7">
              <w:rPr>
                <w:rFonts w:ascii="KZ Times New Roman" w:hAnsi="KZ Times New Roman"/>
                <w:sz w:val="24"/>
                <w:szCs w:val="24"/>
                <w:lang w:val="en-US"/>
              </w:rPr>
              <w:t xml:space="preserve"> (</w:t>
            </w:r>
            <w:r w:rsidRPr="00C060A7">
              <w:rPr>
                <w:rFonts w:ascii="KZ Times New Roman" w:hAnsi="KZ Times New Roman"/>
                <w:sz w:val="24"/>
                <w:szCs w:val="24"/>
              </w:rPr>
              <w:t>кс</w:t>
            </w:r>
            <w:r w:rsidRPr="00C060A7">
              <w:rPr>
                <w:rFonts w:ascii="KZ Times New Roman" w:hAnsi="KZ Times New Roman"/>
                <w:sz w:val="24"/>
                <w:szCs w:val="24"/>
                <w:lang w:val="en-US"/>
              </w:rPr>
              <w:t xml:space="preserve">) </w:t>
            </w:r>
            <w:r w:rsidRPr="00C060A7">
              <w:rPr>
                <w:rFonts w:ascii="KZ Times New Roman" w:hAnsi="KZ Times New Roman"/>
                <w:sz w:val="24"/>
                <w:szCs w:val="24"/>
              </w:rPr>
              <w:t>көлденең</w:t>
            </w:r>
            <w:r w:rsidRPr="00C060A7">
              <w:rPr>
                <w:rFonts w:ascii="KZ Times New Roman" w:hAnsi="KZ Times New Roman"/>
                <w:sz w:val="24"/>
                <w:szCs w:val="24"/>
                <w:lang w:val="en-US"/>
              </w:rPr>
              <w:t xml:space="preserve"> </w:t>
            </w:r>
            <w:r w:rsidRPr="00C060A7">
              <w:rPr>
                <w:rFonts w:ascii="KZ Times New Roman" w:hAnsi="KZ Times New Roman"/>
                <w:sz w:val="24"/>
                <w:szCs w:val="24"/>
              </w:rPr>
              <w:t>қима</w:t>
            </w:r>
            <w:r w:rsidRPr="00C060A7">
              <w:rPr>
                <w:rFonts w:ascii="KZ Times New Roman" w:hAnsi="KZ Times New Roman"/>
                <w:sz w:val="24"/>
                <w:szCs w:val="24"/>
                <w:lang w:val="en-US"/>
              </w:rPr>
              <w:t xml:space="preserve"> </w:t>
            </w:r>
            <w:r w:rsidRPr="00C060A7">
              <w:rPr>
                <w:rFonts w:ascii="KZ Times New Roman" w:hAnsi="KZ Times New Roman"/>
                <w:sz w:val="24"/>
                <w:szCs w:val="24"/>
              </w:rPr>
              <w:t>ауданына</w:t>
            </w:r>
            <w:r w:rsidRPr="00C060A7">
              <w:rPr>
                <w:rFonts w:ascii="KZ Times New Roman" w:hAnsi="KZ Times New Roman"/>
                <w:sz w:val="24"/>
                <w:szCs w:val="24"/>
                <w:lang w:val="en-US"/>
              </w:rPr>
              <w:t xml:space="preserve"> </w:t>
            </w:r>
            <w:r w:rsidRPr="00C060A7">
              <w:rPr>
                <w:rFonts w:ascii="KZ Times New Roman" w:hAnsi="KZ Times New Roman"/>
                <w:sz w:val="24"/>
                <w:szCs w:val="24"/>
              </w:rPr>
              <w:t>қатысты</w:t>
            </w:r>
            <w:r w:rsidRPr="00C060A7">
              <w:rPr>
                <w:rFonts w:ascii="KZ Times New Roman" w:hAnsi="KZ Times New Roman"/>
                <w:sz w:val="24"/>
                <w:szCs w:val="24"/>
                <w:lang w:val="en-US"/>
              </w:rPr>
              <w:t xml:space="preserve"> </w:t>
            </w:r>
            <w:r w:rsidRPr="00C060A7">
              <w:rPr>
                <w:rFonts w:ascii="KZ Times New Roman" w:hAnsi="KZ Times New Roman"/>
                <w:sz w:val="24"/>
                <w:szCs w:val="24"/>
              </w:rPr>
              <w:t>эталон</w:t>
            </w:r>
            <w:r w:rsidRPr="00C060A7">
              <w:rPr>
                <w:rFonts w:ascii="KZ Times New Roman" w:hAnsi="KZ Times New Roman"/>
                <w:sz w:val="24"/>
                <w:szCs w:val="24"/>
                <w:lang w:val="en-US"/>
              </w:rPr>
              <w:t xml:space="preserve"> </w:t>
            </w:r>
            <w:r w:rsidRPr="00C060A7">
              <w:rPr>
                <w:rFonts w:ascii="KZ Times New Roman" w:hAnsi="KZ Times New Roman"/>
                <w:sz w:val="24"/>
                <w:szCs w:val="24"/>
              </w:rPr>
              <w:t>үлгісін</w:t>
            </w:r>
            <w:r w:rsidRPr="00C060A7">
              <w:rPr>
                <w:rFonts w:ascii="KZ Times New Roman" w:hAnsi="KZ Times New Roman"/>
                <w:sz w:val="24"/>
                <w:szCs w:val="24"/>
                <w:lang w:val="en-US"/>
              </w:rPr>
              <w:t xml:space="preserve"> </w:t>
            </w:r>
            <w:r w:rsidRPr="00C060A7">
              <w:rPr>
                <w:rFonts w:ascii="KZ Times New Roman" w:hAnsi="KZ Times New Roman"/>
                <w:sz w:val="24"/>
                <w:szCs w:val="24"/>
              </w:rPr>
              <w:t>бұзуға</w:t>
            </w:r>
            <w:r w:rsidRPr="00C060A7">
              <w:rPr>
                <w:rFonts w:ascii="KZ Times New Roman" w:hAnsi="KZ Times New Roman"/>
                <w:sz w:val="24"/>
                <w:szCs w:val="24"/>
                <w:lang w:val="en-US"/>
              </w:rPr>
              <w:t xml:space="preserve"> </w:t>
            </w:r>
            <w:r w:rsidRPr="00C060A7">
              <w:rPr>
                <w:rFonts w:ascii="KZ Times New Roman" w:hAnsi="KZ Times New Roman"/>
                <w:sz w:val="24"/>
                <w:szCs w:val="24"/>
              </w:rPr>
              <w:t>кететін</w:t>
            </w:r>
            <w:r w:rsidRPr="00C060A7">
              <w:rPr>
                <w:rFonts w:ascii="KZ Times New Roman" w:hAnsi="KZ Times New Roman"/>
                <w:sz w:val="24"/>
                <w:szCs w:val="24"/>
                <w:lang w:val="en-US"/>
              </w:rPr>
              <w:t xml:space="preserve"> </w:t>
            </w:r>
            <w:r w:rsidRPr="00C060A7">
              <w:rPr>
                <w:rFonts w:ascii="KZ Times New Roman" w:hAnsi="KZ Times New Roman"/>
                <w:sz w:val="24"/>
                <w:szCs w:val="24"/>
              </w:rPr>
              <w:t>жұмыспен</w:t>
            </w:r>
            <w:r w:rsidRPr="00C060A7">
              <w:rPr>
                <w:rFonts w:ascii="KZ Times New Roman" w:hAnsi="KZ Times New Roman"/>
                <w:sz w:val="24"/>
                <w:szCs w:val="24"/>
                <w:lang w:val="en-US"/>
              </w:rPr>
              <w:t xml:space="preserve"> </w:t>
            </w:r>
            <w:r w:rsidRPr="00C060A7">
              <w:rPr>
                <w:rFonts w:ascii="KZ Times New Roman" w:hAnsi="KZ Times New Roman"/>
                <w:sz w:val="24"/>
                <w:szCs w:val="24"/>
              </w:rPr>
              <w:t>анықталады</w:t>
            </w:r>
            <w:r w:rsidRPr="00C060A7">
              <w:rPr>
                <w:rFonts w:ascii="KZ Times New Roman" w:hAnsi="KZ Times New Roman"/>
                <w:sz w:val="24"/>
                <w:szCs w:val="24"/>
                <w:lang w:val="en-US"/>
              </w:rPr>
              <w:t xml:space="preserve"> (</w:t>
            </w:r>
            <w:r w:rsidRPr="00C060A7">
              <w:rPr>
                <w:rFonts w:ascii="KZ Times New Roman" w:hAnsi="KZ Times New Roman"/>
                <w:sz w:val="24"/>
                <w:szCs w:val="24"/>
              </w:rPr>
              <w:t>Дж</w:t>
            </w:r>
            <w:r w:rsidRPr="00C060A7">
              <w:rPr>
                <w:rFonts w:ascii="KZ Times New Roman" w:hAnsi="KZ Times New Roman"/>
                <w:sz w:val="24"/>
                <w:szCs w:val="24"/>
                <w:lang w:val="en-US"/>
              </w:rPr>
              <w:t>/</w:t>
            </w:r>
            <w:r w:rsidRPr="00C060A7">
              <w:rPr>
                <w:rFonts w:ascii="KZ Times New Roman" w:hAnsi="KZ Times New Roman"/>
                <w:sz w:val="24"/>
                <w:szCs w:val="24"/>
              </w:rPr>
              <w:t>см</w:t>
            </w:r>
            <w:r w:rsidRPr="00C060A7">
              <w:rPr>
                <w:rFonts w:ascii="KZ Times New Roman" w:hAnsi="KZ Times New Roman"/>
                <w:sz w:val="24"/>
                <w:szCs w:val="24"/>
                <w:vertAlign w:val="superscript"/>
                <w:lang w:val="en-US"/>
              </w:rPr>
              <w:t>2</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lastRenderedPageBreak/>
              <w:t>Сынақтарды</w:t>
            </w:r>
            <w:r w:rsidRPr="00C060A7">
              <w:rPr>
                <w:rFonts w:ascii="KZ Times New Roman" w:hAnsi="KZ Times New Roman"/>
                <w:sz w:val="24"/>
                <w:szCs w:val="24"/>
                <w:lang w:val="en-US"/>
              </w:rPr>
              <w:t xml:space="preserve"> </w:t>
            </w:r>
            <w:r w:rsidRPr="00C060A7">
              <w:rPr>
                <w:rFonts w:ascii="KZ Times New Roman" w:hAnsi="KZ Times New Roman"/>
                <w:sz w:val="24"/>
                <w:szCs w:val="24"/>
              </w:rPr>
              <w:t>арнайы</w:t>
            </w:r>
            <w:r w:rsidRPr="00C060A7">
              <w:rPr>
                <w:rFonts w:ascii="KZ Times New Roman" w:hAnsi="KZ Times New Roman"/>
                <w:sz w:val="24"/>
                <w:szCs w:val="24"/>
                <w:lang w:val="en-US"/>
              </w:rPr>
              <w:t xml:space="preserve"> </w:t>
            </w:r>
            <w:r w:rsidRPr="00C060A7">
              <w:rPr>
                <w:rFonts w:ascii="KZ Times New Roman" w:hAnsi="KZ Times New Roman"/>
                <w:sz w:val="24"/>
                <w:szCs w:val="24"/>
              </w:rPr>
              <w:t>маятникті</w:t>
            </w:r>
            <w:r w:rsidRPr="00C060A7">
              <w:rPr>
                <w:rFonts w:ascii="KZ Times New Roman" w:hAnsi="KZ Times New Roman"/>
                <w:sz w:val="24"/>
                <w:szCs w:val="24"/>
                <w:lang w:val="en-US"/>
              </w:rPr>
              <w:t xml:space="preserve"> </w:t>
            </w:r>
            <w:r w:rsidRPr="00C060A7">
              <w:rPr>
                <w:rFonts w:ascii="KZ Times New Roman" w:hAnsi="KZ Times New Roman"/>
                <w:sz w:val="24"/>
                <w:szCs w:val="24"/>
              </w:rPr>
              <w:t>шойын</w:t>
            </w:r>
            <w:r w:rsidRPr="00C060A7">
              <w:rPr>
                <w:rFonts w:ascii="KZ Times New Roman" w:hAnsi="KZ Times New Roman"/>
                <w:sz w:val="24"/>
                <w:szCs w:val="24"/>
                <w:lang w:val="en-US"/>
              </w:rPr>
              <w:t xml:space="preserve"> </w:t>
            </w:r>
            <w:r w:rsidRPr="00C060A7">
              <w:rPr>
                <w:rFonts w:ascii="KZ Times New Roman" w:hAnsi="KZ Times New Roman"/>
                <w:sz w:val="24"/>
                <w:szCs w:val="24"/>
              </w:rPr>
              <w:t>тқпақтарда</w:t>
            </w:r>
            <w:r w:rsidRPr="00C060A7">
              <w:rPr>
                <w:rFonts w:ascii="KZ Times New Roman" w:hAnsi="KZ Times New Roman"/>
                <w:sz w:val="24"/>
                <w:szCs w:val="24"/>
                <w:lang w:val="en-US"/>
              </w:rPr>
              <w:t xml:space="preserve"> </w:t>
            </w:r>
            <w:r w:rsidRPr="00C060A7">
              <w:rPr>
                <w:rFonts w:ascii="KZ Times New Roman" w:hAnsi="KZ Times New Roman"/>
                <w:sz w:val="24"/>
                <w:szCs w:val="24"/>
              </w:rPr>
              <w:t>жүргізеді</w:t>
            </w:r>
            <w:r w:rsidRPr="00C060A7">
              <w:rPr>
                <w:rFonts w:ascii="KZ Times New Roman" w:hAnsi="KZ Times New Roman"/>
                <w:sz w:val="24"/>
                <w:szCs w:val="24"/>
                <w:lang w:val="en-US"/>
              </w:rPr>
              <w:t xml:space="preserve">.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тұтқырлығының</w:t>
            </w:r>
            <w:r w:rsidRPr="00C060A7">
              <w:rPr>
                <w:rFonts w:ascii="KZ Times New Roman" w:hAnsi="KZ Times New Roman"/>
                <w:sz w:val="24"/>
                <w:szCs w:val="24"/>
                <w:lang w:val="en-US"/>
              </w:rPr>
              <w:t xml:space="preserve"> </w:t>
            </w:r>
            <w:r w:rsidRPr="00C060A7">
              <w:rPr>
                <w:rFonts w:ascii="KZ Times New Roman" w:hAnsi="KZ Times New Roman"/>
                <w:sz w:val="24"/>
                <w:szCs w:val="24"/>
              </w:rPr>
              <w:t>басылуы</w:t>
            </w:r>
            <w:r w:rsidRPr="00C060A7">
              <w:rPr>
                <w:rFonts w:ascii="KZ Times New Roman" w:hAnsi="KZ Times New Roman"/>
                <w:sz w:val="24"/>
                <w:szCs w:val="24"/>
                <w:lang w:val="en-US"/>
              </w:rPr>
              <w:t xml:space="preserve"> </w:t>
            </w:r>
            <w:r w:rsidRPr="00C060A7">
              <w:rPr>
                <w:rFonts w:ascii="KZ Times New Roman" w:hAnsi="KZ Times New Roman"/>
                <w:sz w:val="24"/>
                <w:szCs w:val="24"/>
              </w:rPr>
              <w:t>немесе</w:t>
            </w:r>
            <w:r w:rsidRPr="00C060A7">
              <w:rPr>
                <w:rFonts w:ascii="KZ Times New Roman" w:hAnsi="KZ Times New Roman"/>
                <w:sz w:val="24"/>
                <w:szCs w:val="24"/>
                <w:lang w:val="en-US"/>
              </w:rPr>
              <w:t xml:space="preserve"> 30 </w:t>
            </w:r>
            <w:r w:rsidRPr="00C060A7">
              <w:rPr>
                <w:rFonts w:ascii="KZ Times New Roman" w:hAnsi="KZ Times New Roman"/>
                <w:sz w:val="24"/>
                <w:szCs w:val="24"/>
              </w:rPr>
              <w:t>Дж</w:t>
            </w:r>
            <w:r w:rsidRPr="00C060A7">
              <w:rPr>
                <w:rFonts w:ascii="KZ Times New Roman" w:hAnsi="KZ Times New Roman"/>
                <w:sz w:val="24"/>
                <w:szCs w:val="24"/>
                <w:lang w:val="en-US"/>
              </w:rPr>
              <w:t>/</w:t>
            </w:r>
            <w:r w:rsidRPr="00C060A7">
              <w:rPr>
                <w:rFonts w:ascii="KZ Times New Roman" w:hAnsi="KZ Times New Roman"/>
                <w:sz w:val="24"/>
                <w:szCs w:val="24"/>
              </w:rPr>
              <w:t>см</w:t>
            </w:r>
            <w:r w:rsidRPr="00C060A7">
              <w:rPr>
                <w:rFonts w:ascii="KZ Times New Roman" w:hAnsi="KZ Times New Roman"/>
                <w:sz w:val="24"/>
                <w:szCs w:val="24"/>
                <w:vertAlign w:val="superscript"/>
                <w:lang w:val="en-US"/>
              </w:rPr>
              <w:t>2</w:t>
            </w:r>
            <w:r w:rsidRPr="00C060A7">
              <w:rPr>
                <w:rFonts w:ascii="KZ Times New Roman" w:hAnsi="KZ Times New Roman"/>
                <w:sz w:val="24"/>
                <w:szCs w:val="24"/>
                <w:lang w:val="en-US"/>
              </w:rPr>
              <w:t xml:space="preserve"> – </w:t>
            </w:r>
            <w:r w:rsidRPr="00C060A7">
              <w:rPr>
                <w:rFonts w:ascii="KZ Times New Roman" w:hAnsi="KZ Times New Roman"/>
                <w:sz w:val="24"/>
                <w:szCs w:val="24"/>
              </w:rPr>
              <w:t>тан</w:t>
            </w:r>
            <w:r w:rsidRPr="00C060A7">
              <w:rPr>
                <w:rFonts w:ascii="KZ Times New Roman" w:hAnsi="KZ Times New Roman"/>
                <w:sz w:val="24"/>
                <w:szCs w:val="24"/>
                <w:lang w:val="en-US"/>
              </w:rPr>
              <w:t xml:space="preserve"> </w:t>
            </w:r>
            <w:r w:rsidRPr="00C060A7">
              <w:rPr>
                <w:rFonts w:ascii="KZ Times New Roman" w:hAnsi="KZ Times New Roman"/>
                <w:sz w:val="24"/>
                <w:szCs w:val="24"/>
              </w:rPr>
              <w:t>төмендеуі</w:t>
            </w:r>
            <w:r w:rsidRPr="00C060A7">
              <w:rPr>
                <w:rFonts w:ascii="KZ Times New Roman" w:hAnsi="KZ Times New Roman"/>
                <w:sz w:val="24"/>
                <w:szCs w:val="24"/>
                <w:lang w:val="en-US"/>
              </w:rPr>
              <w:t xml:space="preserve"> </w:t>
            </w:r>
            <w:r w:rsidRPr="00C060A7">
              <w:rPr>
                <w:rFonts w:ascii="KZ Times New Roman" w:hAnsi="KZ Times New Roman"/>
                <w:sz w:val="24"/>
                <w:szCs w:val="24"/>
              </w:rPr>
              <w:t>кезіндегі</w:t>
            </w:r>
            <w:r w:rsidRPr="00C060A7">
              <w:rPr>
                <w:rFonts w:ascii="KZ Times New Roman" w:hAnsi="KZ Times New Roman"/>
                <w:sz w:val="24"/>
                <w:szCs w:val="24"/>
                <w:lang w:val="en-US"/>
              </w:rPr>
              <w:t xml:space="preserve"> </w:t>
            </w:r>
            <w:r w:rsidRPr="00C060A7">
              <w:rPr>
                <w:rFonts w:ascii="KZ Times New Roman" w:hAnsi="KZ Times New Roman"/>
                <w:sz w:val="24"/>
                <w:szCs w:val="24"/>
              </w:rPr>
              <w:t>темпер</w:t>
            </w:r>
            <w:r w:rsidRPr="00C060A7">
              <w:rPr>
                <w:rFonts w:ascii="KZ Times New Roman" w:hAnsi="KZ Times New Roman"/>
                <w:sz w:val="24"/>
                <w:szCs w:val="24"/>
              </w:rPr>
              <w:t>а</w:t>
            </w:r>
            <w:r w:rsidRPr="00C060A7">
              <w:rPr>
                <w:rFonts w:ascii="KZ Times New Roman" w:hAnsi="KZ Times New Roman"/>
                <w:sz w:val="24"/>
                <w:szCs w:val="24"/>
              </w:rPr>
              <w:t>тура</w:t>
            </w:r>
            <w:r w:rsidRPr="00C060A7">
              <w:rPr>
                <w:rFonts w:ascii="KZ Times New Roman" w:hAnsi="KZ Times New Roman"/>
                <w:sz w:val="24"/>
                <w:szCs w:val="24"/>
                <w:lang w:val="en-US"/>
              </w:rPr>
              <w:t xml:space="preserve"> </w:t>
            </w:r>
            <w:r w:rsidRPr="00C060A7">
              <w:rPr>
                <w:rFonts w:ascii="KZ Times New Roman" w:hAnsi="KZ Times New Roman"/>
                <w:sz w:val="24"/>
                <w:szCs w:val="24"/>
              </w:rPr>
              <w:t>суыққа</w:t>
            </w:r>
            <w:r w:rsidRPr="00C060A7">
              <w:rPr>
                <w:rFonts w:ascii="KZ Times New Roman" w:hAnsi="KZ Times New Roman"/>
                <w:sz w:val="24"/>
                <w:szCs w:val="24"/>
                <w:lang w:val="en-US"/>
              </w:rPr>
              <w:t xml:space="preserve"> </w:t>
            </w:r>
            <w:r w:rsidRPr="00C060A7">
              <w:rPr>
                <w:rFonts w:ascii="KZ Times New Roman" w:hAnsi="KZ Times New Roman"/>
                <w:sz w:val="24"/>
                <w:szCs w:val="24"/>
              </w:rPr>
              <w:t>төзімділік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табалдырығы</w:t>
            </w:r>
            <w:r w:rsidRPr="00C060A7">
              <w:rPr>
                <w:rFonts w:ascii="KZ Times New Roman" w:hAnsi="KZ Times New Roman"/>
                <w:sz w:val="24"/>
                <w:szCs w:val="24"/>
                <w:lang w:val="en-US"/>
              </w:rPr>
              <w:t xml:space="preserve"> </w:t>
            </w:r>
            <w:r w:rsidRPr="00C060A7">
              <w:rPr>
                <w:rFonts w:ascii="KZ Times New Roman" w:hAnsi="KZ Times New Roman"/>
                <w:sz w:val="24"/>
                <w:szCs w:val="24"/>
              </w:rPr>
              <w:t>ретінде</w:t>
            </w:r>
            <w:r w:rsidRPr="00C060A7">
              <w:rPr>
                <w:rFonts w:ascii="KZ Times New Roman" w:hAnsi="KZ Times New Roman"/>
                <w:sz w:val="24"/>
                <w:szCs w:val="24"/>
                <w:lang w:val="en-US"/>
              </w:rPr>
              <w:t xml:space="preserve"> </w:t>
            </w:r>
            <w:r w:rsidRPr="00C060A7">
              <w:rPr>
                <w:rFonts w:ascii="KZ Times New Roman" w:hAnsi="KZ Times New Roman"/>
                <w:sz w:val="24"/>
                <w:szCs w:val="24"/>
              </w:rPr>
              <w:t>қабылданады</w:t>
            </w:r>
            <w:r w:rsidRPr="00C060A7">
              <w:rPr>
                <w:rFonts w:ascii="KZ Times New Roman" w:hAnsi="KZ Times New Roman"/>
                <w:sz w:val="24"/>
                <w:szCs w:val="24"/>
                <w:lang w:val="en-US"/>
              </w:rPr>
              <w:t xml:space="preserve">. </w:t>
            </w:r>
            <w:r w:rsidRPr="00C060A7">
              <w:rPr>
                <w:rFonts w:ascii="KZ Times New Roman" w:hAnsi="KZ Times New Roman"/>
                <w:sz w:val="24"/>
                <w:szCs w:val="24"/>
              </w:rPr>
              <w:t>КС</w:t>
            </w:r>
            <w:r w:rsidRPr="00C060A7">
              <w:rPr>
                <w:rFonts w:ascii="KZ Times New Roman" w:hAnsi="KZ Times New Roman"/>
                <w:sz w:val="24"/>
                <w:szCs w:val="24"/>
                <w:lang w:val="en-US"/>
              </w:rPr>
              <w:t xml:space="preserve">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w:t>
            </w:r>
            <w:r w:rsidRPr="00C060A7">
              <w:rPr>
                <w:rFonts w:ascii="KZ Times New Roman" w:hAnsi="KZ Times New Roman"/>
                <w:sz w:val="24"/>
                <w:szCs w:val="24"/>
                <w:lang w:val="en-US"/>
              </w:rPr>
              <w:t xml:space="preserve">) </w:t>
            </w:r>
            <w:r w:rsidRPr="00C060A7">
              <w:rPr>
                <w:rFonts w:ascii="KZ Times New Roman" w:hAnsi="KZ Times New Roman"/>
                <w:sz w:val="24"/>
                <w:szCs w:val="24"/>
              </w:rPr>
              <w:t>күрт</w:t>
            </w:r>
            <w:r w:rsidRPr="00C060A7">
              <w:rPr>
                <w:rFonts w:ascii="KZ Times New Roman" w:hAnsi="KZ Times New Roman"/>
                <w:sz w:val="24"/>
                <w:szCs w:val="24"/>
                <w:lang w:val="en-US"/>
              </w:rPr>
              <w:t xml:space="preserve"> </w:t>
            </w:r>
            <w:r w:rsidRPr="00C060A7">
              <w:rPr>
                <w:rFonts w:ascii="KZ Times New Roman" w:hAnsi="KZ Times New Roman"/>
                <w:sz w:val="24"/>
                <w:szCs w:val="24"/>
              </w:rPr>
              <w:t>кемуі</w:t>
            </w:r>
            <w:r w:rsidRPr="00C060A7">
              <w:rPr>
                <w:rFonts w:ascii="KZ Times New Roman" w:hAnsi="KZ Times New Roman"/>
                <w:sz w:val="24"/>
                <w:szCs w:val="24"/>
                <w:lang w:val="en-US"/>
              </w:rPr>
              <w:t xml:space="preserve"> </w:t>
            </w:r>
            <w:r w:rsidRPr="00C060A7">
              <w:rPr>
                <w:rFonts w:ascii="KZ Times New Roman" w:hAnsi="KZ Times New Roman"/>
                <w:sz w:val="24"/>
                <w:szCs w:val="24"/>
              </w:rPr>
              <w:t>қажыған</w:t>
            </w:r>
            <w:r w:rsidRPr="00C060A7">
              <w:rPr>
                <w:rFonts w:ascii="KZ Times New Roman" w:hAnsi="KZ Times New Roman"/>
                <w:sz w:val="24"/>
                <w:szCs w:val="24"/>
                <w:lang w:val="en-US"/>
              </w:rPr>
              <w:t xml:space="preserve"> </w:t>
            </w:r>
            <w:r w:rsidRPr="00C060A7">
              <w:rPr>
                <w:rFonts w:ascii="KZ Times New Roman" w:hAnsi="KZ Times New Roman"/>
                <w:sz w:val="24"/>
                <w:szCs w:val="24"/>
              </w:rPr>
              <w:t>металдан</w:t>
            </w:r>
            <w:r w:rsidRPr="00C060A7">
              <w:rPr>
                <w:rFonts w:ascii="KZ Times New Roman" w:hAnsi="KZ Times New Roman"/>
                <w:sz w:val="24"/>
                <w:szCs w:val="24"/>
                <w:lang w:val="en-US"/>
              </w:rPr>
              <w:t xml:space="preserve"> </w:t>
            </w:r>
            <w:r w:rsidRPr="00C060A7">
              <w:rPr>
                <w:rFonts w:ascii="KZ Times New Roman" w:hAnsi="KZ Times New Roman"/>
                <w:sz w:val="24"/>
                <w:szCs w:val="24"/>
              </w:rPr>
              <w:t>байқалады</w:t>
            </w:r>
            <w:r w:rsidRPr="00C060A7">
              <w:rPr>
                <w:rFonts w:ascii="KZ Times New Roman" w:hAnsi="KZ Times New Roman"/>
                <w:sz w:val="24"/>
                <w:szCs w:val="24"/>
                <w:lang w:val="en-US"/>
              </w:rPr>
              <w:t xml:space="preserve">. </w:t>
            </w:r>
            <w:r w:rsidRPr="00C060A7">
              <w:rPr>
                <w:rFonts w:ascii="KZ Times New Roman" w:hAnsi="KZ Times New Roman"/>
                <w:sz w:val="24"/>
                <w:szCs w:val="24"/>
              </w:rPr>
              <w:t>КС</w:t>
            </w:r>
            <w:r w:rsidRPr="00C060A7">
              <w:rPr>
                <w:rFonts w:ascii="KZ Times New Roman" w:hAnsi="KZ Times New Roman"/>
                <w:sz w:val="24"/>
                <w:szCs w:val="24"/>
                <w:lang w:val="en-US"/>
              </w:rPr>
              <w:t xml:space="preserve"> </w:t>
            </w:r>
            <w:r w:rsidRPr="00C060A7">
              <w:rPr>
                <w:rFonts w:ascii="KZ Times New Roman" w:hAnsi="KZ Times New Roman"/>
                <w:sz w:val="24"/>
                <w:szCs w:val="24"/>
              </w:rPr>
              <w:t>мәндері</w:t>
            </w:r>
            <w:r w:rsidRPr="00C060A7">
              <w:rPr>
                <w:rFonts w:ascii="KZ Times New Roman" w:hAnsi="KZ Times New Roman"/>
                <w:sz w:val="24"/>
                <w:szCs w:val="24"/>
                <w:lang w:val="en-US"/>
              </w:rPr>
              <w:t xml:space="preserve"> </w:t>
            </w:r>
            <w:r w:rsidRPr="00C060A7">
              <w:rPr>
                <w:rFonts w:ascii="KZ Times New Roman" w:hAnsi="KZ Times New Roman"/>
                <w:sz w:val="24"/>
                <w:szCs w:val="24"/>
              </w:rPr>
              <w:t>болат</w:t>
            </w:r>
            <w:r w:rsidRPr="00C060A7">
              <w:rPr>
                <w:rFonts w:ascii="KZ Times New Roman" w:hAnsi="KZ Times New Roman"/>
                <w:sz w:val="24"/>
                <w:szCs w:val="24"/>
                <w:lang w:val="en-US"/>
              </w:rPr>
              <w:t xml:space="preserve"> </w:t>
            </w:r>
            <w:r w:rsidRPr="00C060A7">
              <w:rPr>
                <w:rFonts w:ascii="KZ Times New Roman" w:hAnsi="KZ Times New Roman"/>
                <w:sz w:val="24"/>
                <w:szCs w:val="24"/>
              </w:rPr>
              <w:t>стандартымен</w:t>
            </w:r>
            <w:r w:rsidRPr="00C060A7">
              <w:rPr>
                <w:rFonts w:ascii="KZ Times New Roman" w:hAnsi="KZ Times New Roman"/>
                <w:sz w:val="24"/>
                <w:szCs w:val="24"/>
                <w:lang w:val="en-US"/>
              </w:rPr>
              <w:t xml:space="preserve"> </w:t>
            </w:r>
            <w:r w:rsidRPr="00C060A7">
              <w:rPr>
                <w:rFonts w:ascii="KZ Times New Roman" w:hAnsi="KZ Times New Roman"/>
                <w:sz w:val="24"/>
                <w:szCs w:val="24"/>
              </w:rPr>
              <w:t>бекітілген</w:t>
            </w:r>
            <w:r w:rsidRPr="00C060A7">
              <w:rPr>
                <w:rFonts w:ascii="KZ Times New Roman" w:hAnsi="KZ Times New Roman"/>
                <w:sz w:val="24"/>
                <w:szCs w:val="24"/>
                <w:lang w:val="en-US"/>
              </w:rPr>
              <w:t xml:space="preserve">. </w:t>
            </w:r>
            <w:r w:rsidRPr="00C060A7">
              <w:rPr>
                <w:rFonts w:ascii="KZ Times New Roman" w:hAnsi="KZ Times New Roman"/>
                <w:sz w:val="24"/>
                <w:szCs w:val="24"/>
              </w:rPr>
              <w:t>Сонымен</w:t>
            </w:r>
            <w:r w:rsidRPr="00C060A7">
              <w:rPr>
                <w:rFonts w:ascii="KZ Times New Roman" w:hAnsi="KZ Times New Roman"/>
                <w:sz w:val="24"/>
                <w:szCs w:val="24"/>
                <w:lang w:val="en-US"/>
              </w:rPr>
              <w:t xml:space="preserve">, </w:t>
            </w:r>
            <w:r w:rsidRPr="00C060A7">
              <w:rPr>
                <w:rFonts w:ascii="KZ Times New Roman" w:hAnsi="KZ Times New Roman"/>
                <w:sz w:val="24"/>
                <w:szCs w:val="24"/>
              </w:rPr>
              <w:t>соққы</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тұтқырлығы</w:t>
            </w:r>
            <w:r w:rsidRPr="00C060A7">
              <w:rPr>
                <w:rFonts w:ascii="KZ Times New Roman" w:hAnsi="KZ Times New Roman"/>
                <w:sz w:val="24"/>
                <w:szCs w:val="24"/>
                <w:lang w:val="en-US"/>
              </w:rPr>
              <w:t xml:space="preserve"> </w:t>
            </w:r>
            <w:r w:rsidRPr="00C060A7">
              <w:rPr>
                <w:rFonts w:ascii="KZ Times New Roman" w:hAnsi="KZ Times New Roman"/>
                <w:sz w:val="24"/>
                <w:szCs w:val="24"/>
              </w:rPr>
              <w:t>металл</w:t>
            </w:r>
            <w:r w:rsidRPr="00C060A7">
              <w:rPr>
                <w:rFonts w:ascii="KZ Times New Roman" w:hAnsi="KZ Times New Roman"/>
                <w:sz w:val="24"/>
                <w:szCs w:val="24"/>
                <w:lang w:val="en-US"/>
              </w:rPr>
              <w:t xml:space="preserve"> </w:t>
            </w:r>
            <w:r w:rsidRPr="00C060A7">
              <w:rPr>
                <w:rFonts w:ascii="KZ Times New Roman" w:hAnsi="KZ Times New Roman"/>
                <w:sz w:val="24"/>
                <w:szCs w:val="24"/>
              </w:rPr>
              <w:t>күйінің</w:t>
            </w:r>
            <w:r w:rsidRPr="00C060A7">
              <w:rPr>
                <w:rFonts w:ascii="KZ Times New Roman" w:hAnsi="KZ Times New Roman"/>
                <w:sz w:val="24"/>
                <w:szCs w:val="24"/>
                <w:lang w:val="en-US"/>
              </w:rPr>
              <w:t xml:space="preserve">: </w:t>
            </w:r>
            <w:r w:rsidRPr="00C060A7">
              <w:rPr>
                <w:rFonts w:ascii="KZ Times New Roman" w:hAnsi="KZ Times New Roman"/>
                <w:sz w:val="24"/>
                <w:szCs w:val="24"/>
              </w:rPr>
              <w:t>морт</w:t>
            </w:r>
            <w:r w:rsidRPr="00C060A7">
              <w:rPr>
                <w:rFonts w:ascii="KZ Times New Roman" w:hAnsi="KZ Times New Roman"/>
                <w:sz w:val="24"/>
                <w:szCs w:val="24"/>
                <w:lang w:val="en-US"/>
              </w:rPr>
              <w:t xml:space="preserve"> </w:t>
            </w:r>
            <w:r w:rsidRPr="00C060A7">
              <w:rPr>
                <w:rFonts w:ascii="KZ Times New Roman" w:hAnsi="KZ Times New Roman"/>
                <w:sz w:val="24"/>
                <w:szCs w:val="24"/>
              </w:rPr>
              <w:t>нем</w:t>
            </w:r>
            <w:r w:rsidRPr="00C060A7">
              <w:rPr>
                <w:rFonts w:ascii="KZ Times New Roman" w:hAnsi="KZ Times New Roman"/>
                <w:sz w:val="24"/>
                <w:szCs w:val="24"/>
              </w:rPr>
              <w:t>е</w:t>
            </w:r>
            <w:r w:rsidRPr="00C060A7">
              <w:rPr>
                <w:rFonts w:ascii="KZ Times New Roman" w:hAnsi="KZ Times New Roman"/>
                <w:sz w:val="24"/>
                <w:szCs w:val="24"/>
              </w:rPr>
              <w:t>се</w:t>
            </w:r>
            <w:r w:rsidRPr="00C060A7">
              <w:rPr>
                <w:rFonts w:ascii="KZ Times New Roman" w:hAnsi="KZ Times New Roman"/>
                <w:sz w:val="24"/>
                <w:szCs w:val="24"/>
                <w:lang w:val="en-US"/>
              </w:rPr>
              <w:t xml:space="preserve"> </w:t>
            </w:r>
            <w:r w:rsidRPr="00C060A7">
              <w:rPr>
                <w:rFonts w:ascii="KZ Times New Roman" w:hAnsi="KZ Times New Roman"/>
                <w:sz w:val="24"/>
                <w:szCs w:val="24"/>
              </w:rPr>
              <w:t>тұтқыр</w:t>
            </w:r>
            <w:r w:rsidRPr="00C060A7">
              <w:rPr>
                <w:rFonts w:ascii="KZ Times New Roman" w:hAnsi="KZ Times New Roman"/>
                <w:sz w:val="24"/>
                <w:szCs w:val="24"/>
                <w:lang w:val="en-US"/>
              </w:rPr>
              <w:t>-</w:t>
            </w:r>
            <w:r w:rsidRPr="00C060A7">
              <w:rPr>
                <w:rFonts w:ascii="KZ Times New Roman" w:hAnsi="KZ Times New Roman"/>
                <w:sz w:val="24"/>
                <w:szCs w:val="24"/>
              </w:rPr>
              <w:t>клмплексті</w:t>
            </w:r>
            <w:r w:rsidRPr="00C060A7">
              <w:rPr>
                <w:rFonts w:ascii="KZ Times New Roman" w:hAnsi="KZ Times New Roman"/>
                <w:sz w:val="24"/>
                <w:szCs w:val="24"/>
                <w:lang w:val="en-US"/>
              </w:rPr>
              <w:t xml:space="preserve"> </w:t>
            </w:r>
            <w:r w:rsidRPr="00C060A7">
              <w:rPr>
                <w:rFonts w:ascii="KZ Times New Roman" w:hAnsi="KZ Times New Roman"/>
                <w:sz w:val="24"/>
                <w:szCs w:val="24"/>
              </w:rPr>
              <w:t>көрсеткіші</w:t>
            </w:r>
            <w:r w:rsidRPr="00C060A7">
              <w:rPr>
                <w:rFonts w:ascii="KZ Times New Roman" w:hAnsi="KZ Times New Roman"/>
                <w:sz w:val="24"/>
                <w:szCs w:val="24"/>
                <w:lang w:val="en-US"/>
              </w:rPr>
              <w:t xml:space="preserve"> </w:t>
            </w:r>
            <w:r w:rsidRPr="00C060A7">
              <w:rPr>
                <w:rFonts w:ascii="KZ Times New Roman" w:hAnsi="KZ Times New Roman"/>
                <w:sz w:val="24"/>
                <w:szCs w:val="24"/>
              </w:rPr>
              <w:t>болып</w:t>
            </w:r>
            <w:r w:rsidRPr="00C060A7">
              <w:rPr>
                <w:rFonts w:ascii="KZ Times New Roman" w:hAnsi="KZ Times New Roman"/>
                <w:sz w:val="24"/>
                <w:szCs w:val="24"/>
                <w:lang w:val="en-US"/>
              </w:rPr>
              <w:t xml:space="preserve"> </w:t>
            </w:r>
            <w:r w:rsidRPr="00C060A7">
              <w:rPr>
                <w:rFonts w:ascii="KZ Times New Roman" w:hAnsi="KZ Times New Roman"/>
                <w:sz w:val="24"/>
                <w:szCs w:val="24"/>
              </w:rPr>
              <w:t>табылады</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Металдың</w:t>
            </w:r>
            <w:r w:rsidRPr="00C060A7">
              <w:rPr>
                <w:rFonts w:ascii="KZ Times New Roman" w:hAnsi="KZ Times New Roman"/>
                <w:sz w:val="24"/>
                <w:szCs w:val="24"/>
                <w:lang w:val="en-US"/>
              </w:rPr>
              <w:t xml:space="preserve"> </w:t>
            </w:r>
            <w:r w:rsidRPr="00C060A7">
              <w:rPr>
                <w:rFonts w:ascii="KZ Times New Roman" w:hAnsi="KZ Times New Roman"/>
                <w:b/>
                <w:sz w:val="24"/>
                <w:szCs w:val="24"/>
                <w:u w:val="single"/>
              </w:rPr>
              <w:t>технологиялық</w:t>
            </w:r>
            <w:r w:rsidRPr="00C060A7">
              <w:rPr>
                <w:rFonts w:ascii="KZ Times New Roman" w:hAnsi="KZ Times New Roman"/>
                <w:sz w:val="24"/>
                <w:szCs w:val="24"/>
                <w:lang w:val="en-US"/>
              </w:rPr>
              <w:t xml:space="preserve"> </w:t>
            </w:r>
            <w:r w:rsidRPr="00C060A7">
              <w:rPr>
                <w:rFonts w:ascii="KZ Times New Roman" w:hAnsi="KZ Times New Roman"/>
                <w:b/>
                <w:sz w:val="24"/>
                <w:szCs w:val="24"/>
                <w:u w:val="single"/>
              </w:rPr>
              <w:t>қасиеттерін</w:t>
            </w:r>
            <w:r w:rsidRPr="00C060A7">
              <w:rPr>
                <w:rFonts w:ascii="KZ Times New Roman" w:hAnsi="KZ Times New Roman"/>
                <w:sz w:val="24"/>
                <w:szCs w:val="24"/>
                <w:lang w:val="en-US"/>
              </w:rPr>
              <w:t xml:space="preserve"> </w:t>
            </w:r>
            <w:r w:rsidRPr="00C060A7">
              <w:rPr>
                <w:rFonts w:ascii="KZ Times New Roman" w:hAnsi="KZ Times New Roman"/>
                <w:sz w:val="24"/>
                <w:szCs w:val="24"/>
              </w:rPr>
              <w:t>бағалау</w:t>
            </w:r>
            <w:r w:rsidRPr="00C060A7">
              <w:rPr>
                <w:rFonts w:ascii="KZ Times New Roman" w:hAnsi="KZ Times New Roman"/>
                <w:sz w:val="24"/>
                <w:szCs w:val="24"/>
                <w:lang w:val="en-US"/>
              </w:rPr>
              <w:t xml:space="preserve"> </w:t>
            </w:r>
            <w:r w:rsidRPr="00C060A7">
              <w:rPr>
                <w:rFonts w:ascii="KZ Times New Roman" w:hAnsi="KZ Times New Roman"/>
                <w:sz w:val="24"/>
                <w:szCs w:val="24"/>
              </w:rPr>
              <w:t>химиялық</w:t>
            </w:r>
            <w:r w:rsidRPr="00C060A7">
              <w:rPr>
                <w:rFonts w:ascii="KZ Times New Roman" w:hAnsi="KZ Times New Roman"/>
                <w:sz w:val="24"/>
                <w:szCs w:val="24"/>
                <w:lang w:val="en-US"/>
              </w:rPr>
              <w:t xml:space="preserve"> </w:t>
            </w:r>
            <w:r w:rsidRPr="00C060A7">
              <w:rPr>
                <w:rFonts w:ascii="KZ Times New Roman" w:hAnsi="KZ Times New Roman"/>
                <w:sz w:val="24"/>
                <w:szCs w:val="24"/>
              </w:rPr>
              <w:t>құрамы</w:t>
            </w:r>
            <w:r w:rsidRPr="00C060A7">
              <w:rPr>
                <w:rFonts w:ascii="KZ Times New Roman" w:hAnsi="KZ Times New Roman"/>
                <w:sz w:val="24"/>
                <w:szCs w:val="24"/>
                <w:lang w:val="en-US"/>
              </w:rPr>
              <w:t xml:space="preserve"> </w:t>
            </w:r>
            <w:r w:rsidRPr="00C060A7">
              <w:rPr>
                <w:rFonts w:ascii="KZ Times New Roman" w:hAnsi="KZ Times New Roman"/>
                <w:sz w:val="24"/>
                <w:szCs w:val="24"/>
              </w:rPr>
              <w:t>бойынша</w:t>
            </w:r>
            <w:r w:rsidRPr="00C060A7">
              <w:rPr>
                <w:rFonts w:ascii="KZ Times New Roman" w:hAnsi="KZ Times New Roman"/>
                <w:sz w:val="24"/>
                <w:szCs w:val="24"/>
                <w:lang w:val="en-US"/>
              </w:rPr>
              <w:t xml:space="preserve"> </w:t>
            </w:r>
            <w:r w:rsidRPr="00C060A7">
              <w:rPr>
                <w:rFonts w:ascii="KZ Times New Roman" w:hAnsi="KZ Times New Roman"/>
                <w:sz w:val="24"/>
                <w:szCs w:val="24"/>
              </w:rPr>
              <w:t>іске</w:t>
            </w:r>
            <w:r w:rsidRPr="00C060A7">
              <w:rPr>
                <w:rFonts w:ascii="KZ Times New Roman" w:hAnsi="KZ Times New Roman"/>
                <w:sz w:val="24"/>
                <w:szCs w:val="24"/>
                <w:lang w:val="en-US"/>
              </w:rPr>
              <w:t xml:space="preserve"> </w:t>
            </w:r>
            <w:r w:rsidRPr="00C060A7">
              <w:rPr>
                <w:rFonts w:ascii="KZ Times New Roman" w:hAnsi="KZ Times New Roman"/>
                <w:sz w:val="24"/>
                <w:szCs w:val="24"/>
              </w:rPr>
              <w:t>асады</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Пісірімділік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Құрамындағы</w:t>
            </w:r>
            <w:r w:rsidRPr="00C060A7">
              <w:rPr>
                <w:rFonts w:ascii="KZ Times New Roman" w:hAnsi="KZ Times New Roman"/>
                <w:sz w:val="24"/>
                <w:szCs w:val="24"/>
                <w:lang w:val="en-US"/>
              </w:rPr>
              <w:t xml:space="preserve"> </w:t>
            </w:r>
            <w:r w:rsidRPr="00C060A7">
              <w:rPr>
                <w:rFonts w:ascii="KZ Times New Roman" w:hAnsi="KZ Times New Roman"/>
                <w:sz w:val="24"/>
                <w:szCs w:val="24"/>
              </w:rPr>
              <w:t>көміртекті</w:t>
            </w:r>
            <w:r w:rsidRPr="00C060A7">
              <w:rPr>
                <w:rFonts w:ascii="KZ Times New Roman" w:hAnsi="KZ Times New Roman"/>
                <w:sz w:val="24"/>
                <w:szCs w:val="24"/>
                <w:lang w:val="en-US"/>
              </w:rPr>
              <w:t xml:space="preserve"> </w:t>
            </w:r>
            <w:r w:rsidRPr="00C060A7">
              <w:rPr>
                <w:rFonts w:ascii="KZ Times New Roman" w:hAnsi="KZ Times New Roman"/>
                <w:sz w:val="24"/>
                <w:szCs w:val="24"/>
              </w:rPr>
              <w:t>және</w:t>
            </w:r>
            <w:r w:rsidRPr="00C060A7">
              <w:rPr>
                <w:rFonts w:ascii="KZ Times New Roman" w:hAnsi="KZ Times New Roman"/>
                <w:sz w:val="24"/>
                <w:szCs w:val="24"/>
                <w:lang w:val="en-US"/>
              </w:rPr>
              <w:t xml:space="preserve"> </w:t>
            </w:r>
            <w:r w:rsidRPr="00C060A7">
              <w:rPr>
                <w:rFonts w:ascii="KZ Times New Roman" w:hAnsi="KZ Times New Roman"/>
                <w:sz w:val="24"/>
                <w:szCs w:val="24"/>
              </w:rPr>
              <w:t>қоспалы</w:t>
            </w:r>
            <w:r w:rsidRPr="00C060A7">
              <w:rPr>
                <w:rFonts w:ascii="KZ Times New Roman" w:hAnsi="KZ Times New Roman"/>
                <w:sz w:val="24"/>
                <w:szCs w:val="24"/>
                <w:lang w:val="en-US"/>
              </w:rPr>
              <w:t xml:space="preserve"> </w:t>
            </w:r>
            <w:r w:rsidRPr="00C060A7">
              <w:rPr>
                <w:rFonts w:ascii="KZ Times New Roman" w:hAnsi="KZ Times New Roman"/>
                <w:sz w:val="24"/>
                <w:szCs w:val="24"/>
              </w:rPr>
              <w:t>үстемелерді</w:t>
            </w:r>
            <w:r w:rsidRPr="00C060A7">
              <w:rPr>
                <w:rFonts w:ascii="KZ Times New Roman" w:hAnsi="KZ Times New Roman"/>
                <w:sz w:val="24"/>
                <w:szCs w:val="24"/>
                <w:lang w:val="en-US"/>
              </w:rPr>
              <w:t xml:space="preserve"> </w:t>
            </w:r>
            <w:r w:rsidRPr="00C060A7">
              <w:rPr>
                <w:rFonts w:ascii="KZ Times New Roman" w:hAnsi="KZ Times New Roman"/>
                <w:sz w:val="24"/>
                <w:szCs w:val="24"/>
              </w:rPr>
              <w:t>көбейту</w:t>
            </w:r>
            <w:r w:rsidRPr="00C060A7">
              <w:rPr>
                <w:rFonts w:ascii="KZ Times New Roman" w:hAnsi="KZ Times New Roman"/>
                <w:sz w:val="24"/>
                <w:szCs w:val="24"/>
                <w:lang w:val="en-US"/>
              </w:rPr>
              <w:t xml:space="preserve"> </w:t>
            </w:r>
            <w:r w:rsidRPr="00C060A7">
              <w:rPr>
                <w:rFonts w:ascii="KZ Times New Roman" w:hAnsi="KZ Times New Roman"/>
                <w:sz w:val="24"/>
                <w:szCs w:val="24"/>
              </w:rPr>
              <w:t>арқылы</w:t>
            </w:r>
            <w:r w:rsidRPr="00C060A7">
              <w:rPr>
                <w:rFonts w:ascii="KZ Times New Roman" w:hAnsi="KZ Times New Roman"/>
                <w:sz w:val="24"/>
                <w:szCs w:val="24"/>
                <w:lang w:val="en-US"/>
              </w:rPr>
              <w:t xml:space="preserve"> </w:t>
            </w:r>
            <w:r w:rsidRPr="00C060A7">
              <w:rPr>
                <w:rFonts w:ascii="KZ Times New Roman" w:hAnsi="KZ Times New Roman"/>
                <w:sz w:val="24"/>
                <w:szCs w:val="24"/>
              </w:rPr>
              <w:t>болат</w:t>
            </w:r>
            <w:r w:rsidRPr="00C060A7">
              <w:rPr>
                <w:rFonts w:ascii="KZ Times New Roman" w:hAnsi="KZ Times New Roman"/>
                <w:sz w:val="24"/>
                <w:szCs w:val="24"/>
                <w:lang w:val="en-US"/>
              </w:rPr>
              <w:t xml:space="preserve"> </w:t>
            </w:r>
            <w:r w:rsidRPr="00C060A7">
              <w:rPr>
                <w:rFonts w:ascii="KZ Times New Roman" w:hAnsi="KZ Times New Roman"/>
                <w:sz w:val="24"/>
                <w:szCs w:val="24"/>
              </w:rPr>
              <w:t>беріктігін</w:t>
            </w:r>
            <w:r w:rsidRPr="00C060A7">
              <w:rPr>
                <w:rFonts w:ascii="KZ Times New Roman" w:hAnsi="KZ Times New Roman"/>
                <w:sz w:val="24"/>
                <w:szCs w:val="24"/>
                <w:lang w:val="en-US"/>
              </w:rPr>
              <w:t xml:space="preserve"> </w:t>
            </w:r>
            <w:r w:rsidRPr="00C060A7">
              <w:rPr>
                <w:rFonts w:ascii="KZ Times New Roman" w:hAnsi="KZ Times New Roman"/>
                <w:sz w:val="24"/>
                <w:szCs w:val="24"/>
              </w:rPr>
              <w:t>арттыру</w:t>
            </w:r>
            <w:r w:rsidRPr="00C060A7">
              <w:rPr>
                <w:rFonts w:ascii="KZ Times New Roman" w:hAnsi="KZ Times New Roman"/>
                <w:sz w:val="24"/>
                <w:szCs w:val="24"/>
                <w:lang w:val="en-US"/>
              </w:rPr>
              <w:t xml:space="preserve"> </w:t>
            </w:r>
            <w:r w:rsidRPr="00C060A7">
              <w:rPr>
                <w:rFonts w:ascii="KZ Times New Roman" w:hAnsi="KZ Times New Roman"/>
                <w:sz w:val="24"/>
                <w:szCs w:val="24"/>
              </w:rPr>
              <w:t>тігіс</w:t>
            </w:r>
            <w:r w:rsidRPr="00C060A7">
              <w:rPr>
                <w:rFonts w:ascii="KZ Times New Roman" w:hAnsi="KZ Times New Roman"/>
                <w:sz w:val="24"/>
                <w:szCs w:val="24"/>
                <w:lang w:val="en-US"/>
              </w:rPr>
              <w:t xml:space="preserve"> </w:t>
            </w:r>
            <w:r w:rsidRPr="00C060A7">
              <w:rPr>
                <w:rFonts w:ascii="KZ Times New Roman" w:hAnsi="KZ Times New Roman"/>
                <w:sz w:val="24"/>
                <w:szCs w:val="24"/>
              </w:rPr>
              <w:t>арасындағы</w:t>
            </w:r>
            <w:r w:rsidRPr="00C060A7">
              <w:rPr>
                <w:rFonts w:ascii="KZ Times New Roman" w:hAnsi="KZ Times New Roman"/>
                <w:sz w:val="24"/>
                <w:szCs w:val="24"/>
                <w:lang w:val="en-US"/>
              </w:rPr>
              <w:t xml:space="preserve"> </w:t>
            </w:r>
            <w:r w:rsidRPr="00C060A7">
              <w:rPr>
                <w:rFonts w:ascii="KZ Times New Roman" w:hAnsi="KZ Times New Roman"/>
                <w:sz w:val="24"/>
                <w:szCs w:val="24"/>
              </w:rPr>
              <w:t>шынықтыру</w:t>
            </w:r>
            <w:r w:rsidRPr="00C060A7">
              <w:rPr>
                <w:rFonts w:ascii="KZ Times New Roman" w:hAnsi="KZ Times New Roman"/>
                <w:sz w:val="24"/>
                <w:szCs w:val="24"/>
                <w:lang w:val="en-US"/>
              </w:rPr>
              <w:t xml:space="preserve"> </w:t>
            </w:r>
            <w:r w:rsidRPr="00C060A7">
              <w:rPr>
                <w:rFonts w:ascii="KZ Times New Roman" w:hAnsi="KZ Times New Roman"/>
                <w:sz w:val="24"/>
                <w:szCs w:val="24"/>
              </w:rPr>
              <w:t>ми</w:t>
            </w:r>
            <w:r w:rsidRPr="00C060A7">
              <w:rPr>
                <w:rFonts w:ascii="KZ Times New Roman" w:hAnsi="KZ Times New Roman"/>
                <w:sz w:val="24"/>
                <w:szCs w:val="24"/>
              </w:rPr>
              <w:t>к</w:t>
            </w:r>
            <w:r w:rsidRPr="00C060A7">
              <w:rPr>
                <w:rFonts w:ascii="KZ Times New Roman" w:hAnsi="KZ Times New Roman"/>
                <w:sz w:val="24"/>
                <w:szCs w:val="24"/>
              </w:rPr>
              <w:t>роқұрылымдардың</w:t>
            </w:r>
            <w:r w:rsidRPr="00C060A7">
              <w:rPr>
                <w:rFonts w:ascii="KZ Times New Roman" w:hAnsi="KZ Times New Roman"/>
                <w:sz w:val="24"/>
                <w:szCs w:val="24"/>
                <w:lang w:val="en-US"/>
              </w:rPr>
              <w:t xml:space="preserve">, </w:t>
            </w:r>
            <w:r w:rsidRPr="00C060A7">
              <w:rPr>
                <w:rFonts w:ascii="KZ Times New Roman" w:hAnsi="KZ Times New Roman"/>
                <w:sz w:val="24"/>
                <w:szCs w:val="24"/>
              </w:rPr>
              <w:t>суық</w:t>
            </w:r>
            <w:r w:rsidRPr="00C060A7">
              <w:rPr>
                <w:rFonts w:ascii="KZ Times New Roman" w:hAnsi="KZ Times New Roman"/>
                <w:sz w:val="24"/>
                <w:szCs w:val="24"/>
                <w:lang w:val="en-US"/>
              </w:rPr>
              <w:t xml:space="preserve"> </w:t>
            </w:r>
            <w:r w:rsidRPr="00C060A7">
              <w:rPr>
                <w:rFonts w:ascii="KZ Times New Roman" w:hAnsi="KZ Times New Roman"/>
                <w:sz w:val="24"/>
                <w:szCs w:val="24"/>
              </w:rPr>
              <w:t>жарықшақтардың</w:t>
            </w:r>
            <w:r w:rsidRPr="00C060A7">
              <w:rPr>
                <w:rFonts w:ascii="KZ Times New Roman" w:hAnsi="KZ Times New Roman"/>
                <w:sz w:val="24"/>
                <w:szCs w:val="24"/>
                <w:lang w:val="en-US"/>
              </w:rPr>
              <w:t xml:space="preserve"> </w:t>
            </w:r>
            <w:r w:rsidRPr="00C060A7">
              <w:rPr>
                <w:rFonts w:ascii="KZ Times New Roman" w:hAnsi="KZ Times New Roman"/>
                <w:sz w:val="24"/>
                <w:szCs w:val="24"/>
              </w:rPr>
              <w:t>пайда</w:t>
            </w:r>
            <w:r w:rsidRPr="00C060A7">
              <w:rPr>
                <w:rFonts w:ascii="KZ Times New Roman" w:hAnsi="KZ Times New Roman"/>
                <w:sz w:val="24"/>
                <w:szCs w:val="24"/>
                <w:lang w:val="en-US"/>
              </w:rPr>
              <w:t xml:space="preserve"> </w:t>
            </w:r>
            <w:r w:rsidRPr="00C060A7">
              <w:rPr>
                <w:rFonts w:ascii="KZ Times New Roman" w:hAnsi="KZ Times New Roman"/>
                <w:sz w:val="24"/>
                <w:szCs w:val="24"/>
              </w:rPr>
              <w:t>болу</w:t>
            </w:r>
            <w:r w:rsidRPr="00C060A7">
              <w:rPr>
                <w:rFonts w:ascii="KZ Times New Roman" w:hAnsi="KZ Times New Roman"/>
                <w:sz w:val="24"/>
                <w:szCs w:val="24"/>
                <w:lang w:val="en-US"/>
              </w:rPr>
              <w:t xml:space="preserve"> </w:t>
            </w:r>
            <w:r w:rsidRPr="00C060A7">
              <w:rPr>
                <w:rFonts w:ascii="KZ Times New Roman" w:hAnsi="KZ Times New Roman"/>
                <w:sz w:val="24"/>
                <w:szCs w:val="24"/>
              </w:rPr>
              <w:t>қаупін</w:t>
            </w:r>
            <w:r w:rsidRPr="00C060A7">
              <w:rPr>
                <w:rFonts w:ascii="KZ Times New Roman" w:hAnsi="KZ Times New Roman"/>
                <w:sz w:val="24"/>
                <w:szCs w:val="24"/>
                <w:lang w:val="en-US"/>
              </w:rPr>
              <w:t xml:space="preserve"> </w:t>
            </w:r>
            <w:r w:rsidRPr="00C060A7">
              <w:rPr>
                <w:rFonts w:ascii="KZ Times New Roman" w:hAnsi="KZ Times New Roman"/>
                <w:sz w:val="24"/>
                <w:szCs w:val="24"/>
              </w:rPr>
              <w:t>арттырады</w:t>
            </w:r>
            <w:r w:rsidRPr="00C060A7">
              <w:rPr>
                <w:rFonts w:ascii="KZ Times New Roman" w:hAnsi="KZ Times New Roman"/>
                <w:sz w:val="24"/>
                <w:szCs w:val="24"/>
                <w:lang w:val="en-US"/>
              </w:rPr>
              <w:t xml:space="preserve">. </w:t>
            </w:r>
            <w:r w:rsidRPr="00C060A7">
              <w:rPr>
                <w:rFonts w:ascii="KZ Times New Roman" w:hAnsi="KZ Times New Roman"/>
                <w:sz w:val="24"/>
                <w:szCs w:val="24"/>
              </w:rPr>
              <w:t>С</w:t>
            </w:r>
            <w:r w:rsidRPr="00C060A7">
              <w:rPr>
                <w:rFonts w:ascii="KZ Times New Roman" w:hAnsi="KZ Times New Roman"/>
                <w:sz w:val="24"/>
                <w:szCs w:val="24"/>
              </w:rPr>
              <w:t>о</w:t>
            </w:r>
            <w:r w:rsidRPr="00C060A7">
              <w:rPr>
                <w:rFonts w:ascii="KZ Times New Roman" w:hAnsi="KZ Times New Roman"/>
                <w:sz w:val="24"/>
                <w:szCs w:val="24"/>
              </w:rPr>
              <w:t>нымен</w:t>
            </w:r>
            <w:r w:rsidRPr="00C060A7">
              <w:rPr>
                <w:rFonts w:ascii="KZ Times New Roman" w:hAnsi="KZ Times New Roman"/>
                <w:sz w:val="24"/>
                <w:szCs w:val="24"/>
                <w:lang w:val="en-US"/>
              </w:rPr>
              <w:t xml:space="preserve"> </w:t>
            </w:r>
            <w:r w:rsidRPr="00C060A7">
              <w:rPr>
                <w:rFonts w:ascii="KZ Times New Roman" w:hAnsi="KZ Times New Roman"/>
                <w:sz w:val="24"/>
                <w:szCs w:val="24"/>
              </w:rPr>
              <w:t>қатар</w:t>
            </w:r>
            <w:r w:rsidRPr="00C060A7">
              <w:rPr>
                <w:rFonts w:ascii="KZ Times New Roman" w:hAnsi="KZ Times New Roman"/>
                <w:sz w:val="24"/>
                <w:szCs w:val="24"/>
                <w:lang w:val="en-US"/>
              </w:rPr>
              <w:t>, "</w:t>
            </w:r>
            <w:r w:rsidRPr="00C060A7">
              <w:rPr>
                <w:rFonts w:ascii="KZ Times New Roman" w:hAnsi="KZ Times New Roman"/>
                <w:sz w:val="24"/>
                <w:szCs w:val="24"/>
              </w:rPr>
              <w:t>С</w:t>
            </w:r>
            <w:r w:rsidRPr="00C060A7">
              <w:rPr>
                <w:rFonts w:ascii="KZ Times New Roman" w:hAnsi="KZ Times New Roman"/>
                <w:sz w:val="24"/>
                <w:szCs w:val="24"/>
                <w:lang w:val="en-US"/>
              </w:rPr>
              <w:t xml:space="preserve">" </w:t>
            </w:r>
            <w:r w:rsidRPr="00C060A7">
              <w:rPr>
                <w:rFonts w:ascii="KZ Times New Roman" w:hAnsi="KZ Times New Roman"/>
                <w:sz w:val="24"/>
                <w:szCs w:val="24"/>
              </w:rPr>
              <w:t>әсері</w:t>
            </w:r>
            <w:r w:rsidRPr="00C060A7">
              <w:rPr>
                <w:rFonts w:ascii="KZ Times New Roman" w:hAnsi="KZ Times New Roman"/>
                <w:sz w:val="24"/>
                <w:szCs w:val="24"/>
                <w:lang w:val="en-US"/>
              </w:rPr>
              <w:t xml:space="preserve"> </w:t>
            </w:r>
            <w:r w:rsidRPr="00C060A7">
              <w:rPr>
                <w:rFonts w:ascii="KZ Times New Roman" w:hAnsi="KZ Times New Roman"/>
                <w:sz w:val="24"/>
                <w:szCs w:val="24"/>
              </w:rPr>
              <w:t>айрықша</w:t>
            </w:r>
            <w:r w:rsidRPr="00C060A7">
              <w:rPr>
                <w:rFonts w:ascii="KZ Times New Roman" w:hAnsi="KZ Times New Roman"/>
                <w:sz w:val="24"/>
                <w:szCs w:val="24"/>
                <w:lang w:val="en-US"/>
              </w:rPr>
              <w:t xml:space="preserve"> </w:t>
            </w:r>
            <w:r w:rsidRPr="00C060A7">
              <w:rPr>
                <w:rFonts w:ascii="KZ Times New Roman" w:hAnsi="KZ Times New Roman"/>
                <w:sz w:val="24"/>
                <w:szCs w:val="24"/>
              </w:rPr>
              <w:t>теріс</w:t>
            </w:r>
            <w:r w:rsidRPr="00C060A7">
              <w:rPr>
                <w:rFonts w:ascii="KZ Times New Roman" w:hAnsi="KZ Times New Roman"/>
                <w:sz w:val="24"/>
                <w:szCs w:val="24"/>
                <w:lang w:val="en-US"/>
              </w:rPr>
              <w:t xml:space="preserve">, </w:t>
            </w:r>
            <w:r w:rsidRPr="00C060A7">
              <w:rPr>
                <w:rFonts w:ascii="KZ Times New Roman" w:hAnsi="KZ Times New Roman"/>
                <w:sz w:val="24"/>
                <w:szCs w:val="24"/>
              </w:rPr>
              <w:t>сондықтан</w:t>
            </w:r>
            <w:r w:rsidRPr="00C060A7">
              <w:rPr>
                <w:rFonts w:ascii="KZ Times New Roman" w:hAnsi="KZ Times New Roman"/>
                <w:sz w:val="24"/>
                <w:szCs w:val="24"/>
                <w:lang w:val="en-US"/>
              </w:rPr>
              <w:t xml:space="preserve"> </w:t>
            </w:r>
            <w:r w:rsidRPr="00C060A7">
              <w:rPr>
                <w:rFonts w:ascii="KZ Times New Roman" w:hAnsi="KZ Times New Roman"/>
                <w:sz w:val="24"/>
                <w:szCs w:val="24"/>
              </w:rPr>
              <w:t>пісірімділік</w:t>
            </w:r>
            <w:r w:rsidRPr="00C060A7">
              <w:rPr>
                <w:rFonts w:ascii="KZ Times New Roman" w:hAnsi="KZ Times New Roman"/>
                <w:sz w:val="24"/>
                <w:szCs w:val="24"/>
                <w:lang w:val="en-US"/>
              </w:rPr>
              <w:t xml:space="preserve"> </w:t>
            </w:r>
            <w:r w:rsidRPr="00C060A7">
              <w:rPr>
                <w:rFonts w:ascii="KZ Times New Roman" w:hAnsi="KZ Times New Roman"/>
                <w:sz w:val="24"/>
                <w:szCs w:val="24"/>
              </w:rPr>
              <w:t>химиялық</w:t>
            </w:r>
            <w:r w:rsidRPr="00C060A7">
              <w:rPr>
                <w:rFonts w:ascii="KZ Times New Roman" w:hAnsi="KZ Times New Roman"/>
                <w:sz w:val="24"/>
                <w:szCs w:val="24"/>
                <w:lang w:val="en-US"/>
              </w:rPr>
              <w:t xml:space="preserve"> </w:t>
            </w:r>
            <w:r w:rsidRPr="00C060A7">
              <w:rPr>
                <w:rFonts w:ascii="KZ Times New Roman" w:hAnsi="KZ Times New Roman"/>
                <w:sz w:val="24"/>
                <w:szCs w:val="24"/>
              </w:rPr>
              <w:t>құраммен</w:t>
            </w:r>
            <w:r w:rsidRPr="00C060A7">
              <w:rPr>
                <w:rFonts w:ascii="KZ Times New Roman" w:hAnsi="KZ Times New Roman"/>
                <w:sz w:val="24"/>
                <w:szCs w:val="24"/>
                <w:lang w:val="en-US"/>
              </w:rPr>
              <w:t xml:space="preserve"> (</w:t>
            </w:r>
            <w:r w:rsidRPr="00C060A7">
              <w:rPr>
                <w:rFonts w:ascii="KZ Times New Roman" w:hAnsi="KZ Times New Roman"/>
                <w:sz w:val="24"/>
                <w:szCs w:val="24"/>
              </w:rPr>
              <w:t>көміртекті</w:t>
            </w:r>
            <w:r w:rsidRPr="00C060A7">
              <w:rPr>
                <w:rFonts w:ascii="KZ Times New Roman" w:hAnsi="KZ Times New Roman"/>
                <w:sz w:val="24"/>
                <w:szCs w:val="24"/>
                <w:lang w:val="en-US"/>
              </w:rPr>
              <w:t xml:space="preserve"> </w:t>
            </w:r>
            <w:r w:rsidRPr="00C060A7">
              <w:rPr>
                <w:rFonts w:ascii="KZ Times New Roman" w:hAnsi="KZ Times New Roman"/>
                <w:sz w:val="24"/>
                <w:szCs w:val="24"/>
              </w:rPr>
              <w:t>эквивалентке</w:t>
            </w:r>
            <w:r w:rsidRPr="00C060A7">
              <w:rPr>
                <w:rFonts w:ascii="KZ Times New Roman" w:hAnsi="KZ Times New Roman"/>
                <w:sz w:val="24"/>
                <w:szCs w:val="24"/>
                <w:lang w:val="en-US"/>
              </w:rPr>
              <w:t xml:space="preserve">) </w:t>
            </w:r>
            <w:r w:rsidRPr="00C060A7">
              <w:rPr>
                <w:rFonts w:ascii="KZ Times New Roman" w:hAnsi="KZ Times New Roman"/>
                <w:sz w:val="24"/>
                <w:szCs w:val="24"/>
              </w:rPr>
              <w:t>бағаланады</w:t>
            </w:r>
            <w:r w:rsidRPr="00C060A7">
              <w:rPr>
                <w:rFonts w:ascii="KZ Times New Roman" w:hAnsi="KZ Times New Roman"/>
                <w:sz w:val="24"/>
                <w:szCs w:val="24"/>
                <w:lang w:val="en-US"/>
              </w:rPr>
              <w:t>.</w:t>
            </w:r>
          </w:p>
          <w:p w:rsidR="000F5468" w:rsidRPr="00C060A7" w:rsidRDefault="000F5468" w:rsidP="00C060A7">
            <w:pPr>
              <w:ind w:firstLine="567"/>
              <w:jc w:val="both"/>
              <w:rPr>
                <w:rFonts w:ascii="KZ Times New Roman" w:hAnsi="KZ Times New Roman"/>
                <w:sz w:val="24"/>
                <w:szCs w:val="24"/>
                <w:lang w:val="en-US"/>
              </w:rPr>
            </w:pPr>
            <w:r w:rsidRPr="00C060A7">
              <w:rPr>
                <w:rFonts w:ascii="KZ Times New Roman" w:hAnsi="KZ Times New Roman"/>
                <w:sz w:val="24"/>
                <w:szCs w:val="24"/>
              </w:rPr>
              <w:t>Көміртекті</w:t>
            </w:r>
            <w:r w:rsidRPr="00C060A7">
              <w:rPr>
                <w:rFonts w:ascii="KZ Times New Roman" w:hAnsi="KZ Times New Roman"/>
                <w:sz w:val="24"/>
                <w:szCs w:val="24"/>
                <w:lang w:val="en-US"/>
              </w:rPr>
              <w:t xml:space="preserve"> </w:t>
            </w:r>
            <w:r w:rsidRPr="00C060A7">
              <w:rPr>
                <w:rFonts w:ascii="KZ Times New Roman" w:hAnsi="KZ Times New Roman"/>
                <w:sz w:val="24"/>
                <w:szCs w:val="24"/>
              </w:rPr>
              <w:t>эквивалентті</w:t>
            </w:r>
            <w:r w:rsidRPr="00C060A7">
              <w:rPr>
                <w:rFonts w:ascii="KZ Times New Roman" w:hAnsi="KZ Times New Roman"/>
                <w:sz w:val="24"/>
                <w:szCs w:val="24"/>
                <w:lang w:val="en-US"/>
              </w:rPr>
              <w:t xml:space="preserve"> </w:t>
            </w:r>
            <w:r w:rsidRPr="00C060A7">
              <w:rPr>
                <w:rFonts w:ascii="KZ Times New Roman" w:hAnsi="KZ Times New Roman"/>
                <w:sz w:val="24"/>
                <w:szCs w:val="24"/>
              </w:rPr>
              <w:t>анықтауға</w:t>
            </w:r>
            <w:r w:rsidRPr="00C060A7">
              <w:rPr>
                <w:rFonts w:ascii="KZ Times New Roman" w:hAnsi="KZ Times New Roman"/>
                <w:sz w:val="24"/>
                <w:szCs w:val="24"/>
                <w:lang w:val="en-US"/>
              </w:rPr>
              <w:t xml:space="preserve"> </w:t>
            </w:r>
            <w:r w:rsidRPr="00C060A7">
              <w:rPr>
                <w:rFonts w:ascii="KZ Times New Roman" w:hAnsi="KZ Times New Roman"/>
                <w:sz w:val="24"/>
                <w:szCs w:val="24"/>
              </w:rPr>
              <w:t>бірнеше</w:t>
            </w:r>
            <w:r w:rsidRPr="00C060A7">
              <w:rPr>
                <w:rFonts w:ascii="KZ Times New Roman" w:hAnsi="KZ Times New Roman"/>
                <w:sz w:val="24"/>
                <w:szCs w:val="24"/>
                <w:lang w:val="en-US"/>
              </w:rPr>
              <w:t xml:space="preserve"> </w:t>
            </w:r>
            <w:r w:rsidRPr="00C060A7">
              <w:rPr>
                <w:rFonts w:ascii="KZ Times New Roman" w:hAnsi="KZ Times New Roman"/>
                <w:sz w:val="24"/>
                <w:szCs w:val="24"/>
              </w:rPr>
              <w:t>формула</w:t>
            </w:r>
            <w:r w:rsidRPr="00C060A7">
              <w:rPr>
                <w:rFonts w:ascii="KZ Times New Roman" w:hAnsi="KZ Times New Roman"/>
                <w:sz w:val="24"/>
                <w:szCs w:val="24"/>
                <w:lang w:val="en-US"/>
              </w:rPr>
              <w:t xml:space="preserve"> </w:t>
            </w:r>
            <w:r w:rsidRPr="00C060A7">
              <w:rPr>
                <w:rFonts w:ascii="KZ Times New Roman" w:hAnsi="KZ Times New Roman"/>
                <w:sz w:val="24"/>
                <w:szCs w:val="24"/>
              </w:rPr>
              <w:t>ұсынылған</w:t>
            </w:r>
            <w:r w:rsidRPr="00C060A7">
              <w:rPr>
                <w:rFonts w:ascii="KZ Times New Roman" w:hAnsi="KZ Times New Roman"/>
                <w:sz w:val="24"/>
                <w:szCs w:val="24"/>
                <w:lang w:val="en-US"/>
              </w:rPr>
              <w:t xml:space="preserve">, </w:t>
            </w:r>
            <w:r w:rsidRPr="00C060A7">
              <w:rPr>
                <w:rFonts w:ascii="KZ Times New Roman" w:hAnsi="KZ Times New Roman"/>
                <w:sz w:val="24"/>
                <w:szCs w:val="24"/>
              </w:rPr>
              <w:t>мынау</w:t>
            </w:r>
            <w:r w:rsidRPr="00C060A7">
              <w:rPr>
                <w:rFonts w:ascii="KZ Times New Roman" w:hAnsi="KZ Times New Roman"/>
                <w:sz w:val="24"/>
                <w:szCs w:val="24"/>
                <w:lang w:val="en-US"/>
              </w:rPr>
              <w:t xml:space="preserve"> </w:t>
            </w:r>
            <w:r w:rsidRPr="00C060A7">
              <w:rPr>
                <w:rFonts w:ascii="KZ Times New Roman" w:hAnsi="KZ Times New Roman"/>
                <w:sz w:val="24"/>
                <w:szCs w:val="24"/>
              </w:rPr>
              <w:t>халықаралық</w:t>
            </w:r>
            <w:r w:rsidRPr="00C060A7">
              <w:rPr>
                <w:rFonts w:ascii="KZ Times New Roman" w:hAnsi="KZ Times New Roman"/>
                <w:sz w:val="24"/>
                <w:szCs w:val="24"/>
                <w:lang w:val="en-US"/>
              </w:rPr>
              <w:t xml:space="preserve"> </w:t>
            </w:r>
            <w:r w:rsidRPr="00C060A7">
              <w:rPr>
                <w:rFonts w:ascii="KZ Times New Roman" w:hAnsi="KZ Times New Roman"/>
                <w:sz w:val="24"/>
                <w:szCs w:val="24"/>
              </w:rPr>
              <w:t>пісіру</w:t>
            </w:r>
            <w:r w:rsidRPr="00C060A7">
              <w:rPr>
                <w:rFonts w:ascii="KZ Times New Roman" w:hAnsi="KZ Times New Roman"/>
                <w:sz w:val="24"/>
                <w:szCs w:val="24"/>
                <w:lang w:val="en-US"/>
              </w:rPr>
              <w:t xml:space="preserve"> </w:t>
            </w:r>
            <w:r w:rsidRPr="00C060A7">
              <w:rPr>
                <w:rFonts w:ascii="KZ Times New Roman" w:hAnsi="KZ Times New Roman"/>
                <w:sz w:val="24"/>
                <w:szCs w:val="24"/>
              </w:rPr>
              <w:t>институтының</w:t>
            </w:r>
            <w:r w:rsidRPr="00C060A7">
              <w:rPr>
                <w:rFonts w:ascii="KZ Times New Roman" w:hAnsi="KZ Times New Roman"/>
                <w:sz w:val="24"/>
                <w:szCs w:val="24"/>
                <w:lang w:val="en-US"/>
              </w:rPr>
              <w:t xml:space="preserve"> </w:t>
            </w:r>
            <w:r w:rsidRPr="00C060A7">
              <w:rPr>
                <w:rFonts w:ascii="KZ Times New Roman" w:hAnsi="KZ Times New Roman"/>
                <w:sz w:val="24"/>
                <w:szCs w:val="24"/>
              </w:rPr>
              <w:t>формуласы</w:t>
            </w:r>
            <w:r w:rsidRPr="00C060A7">
              <w:rPr>
                <w:rFonts w:ascii="KZ Times New Roman" w:hAnsi="KZ Times New Roman"/>
                <w:sz w:val="24"/>
                <w:szCs w:val="24"/>
                <w:lang w:val="en-US"/>
              </w:rPr>
              <w:t>:</w:t>
            </w:r>
          </w:p>
          <w:p w:rsidR="000F5468" w:rsidRPr="00C060A7" w:rsidRDefault="000F5468" w:rsidP="00C060A7">
            <w:pPr>
              <w:ind w:left="1134" w:firstLine="567"/>
              <w:jc w:val="right"/>
              <w:rPr>
                <w:sz w:val="24"/>
                <w:szCs w:val="24"/>
              </w:rPr>
            </w:pPr>
            <w:r w:rsidRPr="00C060A7">
              <w:rPr>
                <w:sz w:val="24"/>
                <w:szCs w:val="24"/>
              </w:rPr>
              <w:t>С</w:t>
            </w:r>
            <w:r w:rsidRPr="00C060A7">
              <w:rPr>
                <w:sz w:val="24"/>
                <w:szCs w:val="24"/>
                <w:vertAlign w:val="subscript"/>
              </w:rPr>
              <w:t>Э</w:t>
            </w:r>
            <w:r w:rsidRPr="00C060A7">
              <w:rPr>
                <w:sz w:val="24"/>
                <w:szCs w:val="24"/>
              </w:rPr>
              <w:t xml:space="preserve"> = С </w:t>
            </w:r>
            <w:proofErr w:type="gramStart"/>
            <w:r w:rsidRPr="00C060A7">
              <w:rPr>
                <w:sz w:val="24"/>
                <w:szCs w:val="24"/>
              </w:rPr>
              <w:t xml:space="preserve">+ </w:t>
            </w:r>
            <w:r w:rsidRPr="00C060A7">
              <w:rPr>
                <w:position w:val="-24"/>
                <w:sz w:val="24"/>
                <w:szCs w:val="24"/>
              </w:rPr>
              <w:object w:dxaOrig="2940" w:dyaOrig="620">
                <v:shape id="_x0000_i1043" type="#_x0000_t75" style="width:156.75pt;height:33pt" o:ole="" fillcolor="window">
                  <v:imagedata r:id="rId53" o:title="" gain="192753f" blacklevel="5898f"/>
                </v:shape>
                <o:OLEObject Type="Embed" ProgID="Equation.3" ShapeID="_x0000_i1043" DrawAspect="Content" ObjectID="_1677315303" r:id="rId54"/>
              </w:object>
            </w:r>
            <w:r w:rsidRPr="00C060A7">
              <w:rPr>
                <w:sz w:val="24"/>
                <w:szCs w:val="24"/>
              </w:rPr>
              <w:t>,</w:t>
            </w:r>
            <w:proofErr w:type="gramEnd"/>
            <w:r w:rsidRPr="00C060A7">
              <w:rPr>
                <w:sz w:val="24"/>
                <w:szCs w:val="24"/>
              </w:rPr>
              <w:tab/>
            </w:r>
            <w:r w:rsidRPr="00C060A7">
              <w:rPr>
                <w:sz w:val="24"/>
                <w:szCs w:val="24"/>
              </w:rPr>
              <w:tab/>
            </w:r>
            <w:r w:rsidRPr="00C060A7">
              <w:rPr>
                <w:sz w:val="24"/>
                <w:szCs w:val="24"/>
              </w:rPr>
              <w:tab/>
            </w:r>
            <w:r w:rsidRPr="00C060A7">
              <w:rPr>
                <w:sz w:val="24"/>
                <w:szCs w:val="24"/>
              </w:rPr>
              <w:tab/>
              <w:t>(2.2)</w:t>
            </w:r>
          </w:p>
          <w:p w:rsidR="000F5468" w:rsidRPr="00C060A7" w:rsidRDefault="000F5468" w:rsidP="00C060A7">
            <w:pPr>
              <w:jc w:val="both"/>
              <w:rPr>
                <w:sz w:val="24"/>
                <w:szCs w:val="24"/>
              </w:rPr>
            </w:pPr>
            <w:proofErr w:type="gramStart"/>
            <w:r w:rsidRPr="00C060A7">
              <w:rPr>
                <w:rFonts w:ascii="KZ Times New Roman" w:hAnsi="KZ Times New Roman"/>
                <w:sz w:val="24"/>
                <w:szCs w:val="24"/>
              </w:rPr>
              <w:t>мұндағы</w:t>
            </w:r>
            <w:proofErr w:type="gramEnd"/>
            <w:r w:rsidRPr="00C060A7">
              <w:rPr>
                <w:sz w:val="24"/>
                <w:szCs w:val="24"/>
              </w:rPr>
              <w:t xml:space="preserve">    С = 0.07 </w:t>
            </w:r>
            <w:r w:rsidRPr="00C060A7">
              <w:rPr>
                <w:sz w:val="24"/>
                <w:szCs w:val="24"/>
              </w:rPr>
              <w:sym w:font="Symbol" w:char="F0B8"/>
            </w:r>
            <w:r w:rsidRPr="00C060A7">
              <w:rPr>
                <w:sz w:val="24"/>
                <w:szCs w:val="24"/>
              </w:rPr>
              <w:t xml:space="preserve"> 0.22%;   М</w:t>
            </w:r>
            <w:r w:rsidRPr="00C060A7">
              <w:rPr>
                <w:sz w:val="24"/>
                <w:szCs w:val="24"/>
                <w:vertAlign w:val="subscript"/>
                <w:lang w:val="en-US"/>
              </w:rPr>
              <w:t>n</w:t>
            </w:r>
            <w:r w:rsidRPr="00C060A7">
              <w:rPr>
                <w:sz w:val="24"/>
                <w:szCs w:val="24"/>
                <w:vertAlign w:val="subscript"/>
              </w:rPr>
              <w:t xml:space="preserve"> </w:t>
            </w:r>
            <w:r w:rsidRPr="00C060A7">
              <w:rPr>
                <w:sz w:val="24"/>
                <w:szCs w:val="24"/>
              </w:rPr>
              <w:t xml:space="preserve">= 0.4 </w:t>
            </w:r>
            <w:r w:rsidRPr="00C060A7">
              <w:rPr>
                <w:sz w:val="24"/>
                <w:szCs w:val="24"/>
              </w:rPr>
              <w:sym w:font="Symbol" w:char="F0B8"/>
            </w:r>
            <w:r w:rsidRPr="00C060A7">
              <w:rPr>
                <w:sz w:val="24"/>
                <w:szCs w:val="24"/>
              </w:rPr>
              <w:t xml:space="preserve"> 1.4%;    С</w:t>
            </w:r>
            <w:r w:rsidRPr="00C060A7">
              <w:rPr>
                <w:sz w:val="24"/>
                <w:szCs w:val="24"/>
                <w:vertAlign w:val="subscript"/>
                <w:lang w:val="en-US"/>
              </w:rPr>
              <w:t>n</w:t>
            </w:r>
            <w:r w:rsidRPr="00C060A7">
              <w:rPr>
                <w:sz w:val="24"/>
                <w:szCs w:val="24"/>
              </w:rPr>
              <w:t xml:space="preserve"> </w:t>
            </w:r>
            <w:r w:rsidRPr="00C060A7">
              <w:rPr>
                <w:sz w:val="24"/>
                <w:szCs w:val="24"/>
              </w:rPr>
              <w:sym w:font="Symbol" w:char="F0A3"/>
            </w:r>
            <w:r w:rsidRPr="00C060A7">
              <w:rPr>
                <w:sz w:val="24"/>
                <w:szCs w:val="24"/>
              </w:rPr>
              <w:t xml:space="preserve"> 1.2%;   </w:t>
            </w:r>
            <w:r w:rsidRPr="00C060A7">
              <w:rPr>
                <w:sz w:val="24"/>
                <w:szCs w:val="24"/>
                <w:lang w:val="en-US"/>
              </w:rPr>
              <w:t>N</w:t>
            </w:r>
            <w:r w:rsidRPr="00C060A7">
              <w:rPr>
                <w:sz w:val="24"/>
                <w:szCs w:val="24"/>
                <w:vertAlign w:val="subscript"/>
                <w:lang w:val="en-US"/>
              </w:rPr>
              <w:t>i</w:t>
            </w:r>
            <w:r w:rsidRPr="00C060A7">
              <w:rPr>
                <w:sz w:val="24"/>
                <w:szCs w:val="24"/>
              </w:rPr>
              <w:t xml:space="preserve"> </w:t>
            </w:r>
            <w:r w:rsidRPr="00C060A7">
              <w:rPr>
                <w:sz w:val="24"/>
                <w:szCs w:val="24"/>
              </w:rPr>
              <w:sym w:font="Symbol" w:char="F0A3"/>
            </w:r>
            <w:r w:rsidRPr="00C060A7">
              <w:rPr>
                <w:sz w:val="24"/>
                <w:szCs w:val="24"/>
              </w:rPr>
              <w:t xml:space="preserve"> 1.2%;  </w:t>
            </w:r>
          </w:p>
          <w:p w:rsidR="000F5468" w:rsidRPr="00C060A7" w:rsidRDefault="000F5468" w:rsidP="00C060A7">
            <w:pPr>
              <w:jc w:val="center"/>
              <w:rPr>
                <w:sz w:val="24"/>
                <w:szCs w:val="24"/>
              </w:rPr>
            </w:pPr>
            <w:r w:rsidRPr="00C060A7">
              <w:rPr>
                <w:sz w:val="24"/>
                <w:szCs w:val="24"/>
              </w:rPr>
              <w:t xml:space="preserve">   С</w:t>
            </w:r>
            <w:proofErr w:type="gramStart"/>
            <w:r w:rsidRPr="00C060A7">
              <w:rPr>
                <w:sz w:val="24"/>
                <w:szCs w:val="24"/>
                <w:vertAlign w:val="subscript"/>
              </w:rPr>
              <w:t>2</w:t>
            </w:r>
            <w:r w:rsidRPr="00C060A7">
              <w:rPr>
                <w:sz w:val="24"/>
                <w:szCs w:val="24"/>
              </w:rPr>
              <w:t xml:space="preserve"> </w:t>
            </w:r>
            <w:r w:rsidRPr="00C060A7">
              <w:rPr>
                <w:sz w:val="24"/>
                <w:szCs w:val="24"/>
              </w:rPr>
              <w:sym w:font="Symbol" w:char="F0A3"/>
            </w:r>
            <w:r w:rsidRPr="00C060A7">
              <w:rPr>
                <w:sz w:val="24"/>
                <w:szCs w:val="24"/>
              </w:rPr>
              <w:t xml:space="preserve"> 0.7</w:t>
            </w:r>
            <w:proofErr w:type="gramEnd"/>
            <w:r w:rsidRPr="00C060A7">
              <w:rPr>
                <w:sz w:val="24"/>
                <w:szCs w:val="24"/>
              </w:rPr>
              <w:t xml:space="preserve">%;    </w:t>
            </w:r>
            <w:r w:rsidRPr="00C060A7">
              <w:rPr>
                <w:sz w:val="24"/>
                <w:szCs w:val="24"/>
                <w:lang w:val="en-US"/>
              </w:rPr>
              <w:t>V</w:t>
            </w:r>
            <w:r w:rsidRPr="00C060A7">
              <w:rPr>
                <w:sz w:val="24"/>
                <w:szCs w:val="24"/>
              </w:rPr>
              <w:t xml:space="preserve"> </w:t>
            </w:r>
            <w:r w:rsidRPr="00C060A7">
              <w:rPr>
                <w:sz w:val="24"/>
                <w:szCs w:val="24"/>
              </w:rPr>
              <w:sym w:font="Symbol" w:char="F0A3"/>
            </w:r>
            <w:r w:rsidRPr="00C060A7">
              <w:rPr>
                <w:sz w:val="24"/>
                <w:szCs w:val="24"/>
              </w:rPr>
              <w:t xml:space="preserve"> 0.12%;   М</w:t>
            </w:r>
            <w:r w:rsidRPr="00C060A7">
              <w:rPr>
                <w:sz w:val="24"/>
                <w:szCs w:val="24"/>
                <w:vertAlign w:val="subscript"/>
              </w:rPr>
              <w:t xml:space="preserve">0 </w:t>
            </w:r>
            <w:r w:rsidRPr="00C060A7">
              <w:rPr>
                <w:sz w:val="24"/>
                <w:szCs w:val="24"/>
              </w:rPr>
              <w:t>= 0.7%.</w:t>
            </w:r>
          </w:p>
          <w:p w:rsidR="00D52469" w:rsidRPr="00C060A7" w:rsidRDefault="00D52469"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Сонымен </w:t>
            </w:r>
            <w:proofErr w:type="gramStart"/>
            <w:r w:rsidRPr="00C060A7">
              <w:rPr>
                <w:sz w:val="24"/>
                <w:szCs w:val="24"/>
              </w:rPr>
              <w:t>С</w:t>
            </w:r>
            <w:r w:rsidRPr="00C060A7">
              <w:rPr>
                <w:sz w:val="24"/>
                <w:szCs w:val="24"/>
                <w:vertAlign w:val="subscript"/>
              </w:rPr>
              <w:t>Э</w:t>
            </w:r>
            <w:r w:rsidRPr="00C060A7">
              <w:rPr>
                <w:sz w:val="24"/>
                <w:szCs w:val="24"/>
              </w:rPr>
              <w:t xml:space="preserve"> </w:t>
            </w:r>
            <w:r w:rsidRPr="00C060A7">
              <w:rPr>
                <w:sz w:val="24"/>
                <w:szCs w:val="24"/>
              </w:rPr>
              <w:sym w:font="Symbol" w:char="F0A3"/>
            </w:r>
            <w:r w:rsidRPr="00C060A7">
              <w:rPr>
                <w:sz w:val="24"/>
                <w:szCs w:val="24"/>
              </w:rPr>
              <w:t xml:space="preserve"> 0.4</w:t>
            </w:r>
            <w:proofErr w:type="gramEnd"/>
            <w:r w:rsidRPr="00C060A7">
              <w:rPr>
                <w:rFonts w:ascii="KZ Times New Roman" w:hAnsi="KZ Times New Roman"/>
                <w:sz w:val="24"/>
                <w:szCs w:val="24"/>
              </w:rPr>
              <w:t xml:space="preserve"> болғанда болатты пісіру қиындық туғызбайды, </w:t>
            </w:r>
            <w:r w:rsidRPr="00C060A7">
              <w:rPr>
                <w:sz w:val="24"/>
                <w:szCs w:val="24"/>
              </w:rPr>
              <w:t>0.4 &lt; С</w:t>
            </w:r>
            <w:r w:rsidRPr="00C060A7">
              <w:rPr>
                <w:sz w:val="24"/>
                <w:szCs w:val="24"/>
                <w:vertAlign w:val="subscript"/>
              </w:rPr>
              <w:t>Э</w:t>
            </w:r>
            <w:r w:rsidRPr="00C060A7">
              <w:rPr>
                <w:sz w:val="24"/>
                <w:szCs w:val="24"/>
              </w:rPr>
              <w:t xml:space="preserve"> </w:t>
            </w:r>
            <w:r w:rsidRPr="00C060A7">
              <w:rPr>
                <w:sz w:val="24"/>
                <w:szCs w:val="24"/>
              </w:rPr>
              <w:sym w:font="Symbol" w:char="F0A3"/>
            </w:r>
            <w:r w:rsidRPr="00C060A7">
              <w:rPr>
                <w:sz w:val="24"/>
                <w:szCs w:val="24"/>
              </w:rPr>
              <w:t xml:space="preserve"> 0.55 </w:t>
            </w:r>
            <w:r w:rsidRPr="00C060A7">
              <w:rPr>
                <w:rFonts w:ascii="KZ Times New Roman" w:hAnsi="KZ Times New Roman"/>
                <w:sz w:val="24"/>
                <w:szCs w:val="24"/>
              </w:rPr>
              <w:t>болғанда  пісіру мүмкін, бірақ жарықшақтардың пайда болуын жою а</w:t>
            </w:r>
            <w:r w:rsidRPr="00C060A7">
              <w:rPr>
                <w:rFonts w:ascii="KZ Times New Roman" w:hAnsi="KZ Times New Roman"/>
                <w:sz w:val="24"/>
                <w:szCs w:val="24"/>
              </w:rPr>
              <w:t>р</w:t>
            </w:r>
            <w:r w:rsidRPr="00C060A7">
              <w:rPr>
                <w:rFonts w:ascii="KZ Times New Roman" w:hAnsi="KZ Times New Roman"/>
                <w:sz w:val="24"/>
                <w:szCs w:val="24"/>
              </w:rPr>
              <w:t xml:space="preserve">найы шараларын қабылдау талап етіледі. </w:t>
            </w:r>
            <w:proofErr w:type="gramStart"/>
            <w:r w:rsidRPr="00C060A7">
              <w:rPr>
                <w:sz w:val="24"/>
                <w:szCs w:val="24"/>
              </w:rPr>
              <w:t>С</w:t>
            </w:r>
            <w:r w:rsidRPr="00C060A7">
              <w:rPr>
                <w:sz w:val="24"/>
                <w:szCs w:val="24"/>
                <w:vertAlign w:val="subscript"/>
              </w:rPr>
              <w:t>Э</w:t>
            </w:r>
            <w:r w:rsidRPr="00C060A7">
              <w:rPr>
                <w:sz w:val="24"/>
                <w:szCs w:val="24"/>
              </w:rPr>
              <w:t xml:space="preserve"> &gt;</w:t>
            </w:r>
            <w:proofErr w:type="gramEnd"/>
            <w:r w:rsidRPr="00C060A7">
              <w:rPr>
                <w:sz w:val="24"/>
                <w:szCs w:val="24"/>
              </w:rPr>
              <w:t xml:space="preserve"> 0.55%</w:t>
            </w:r>
            <w:r w:rsidRPr="00C060A7">
              <w:rPr>
                <w:rFonts w:ascii="KZ Times New Roman" w:hAnsi="KZ Times New Roman"/>
                <w:sz w:val="24"/>
                <w:szCs w:val="24"/>
              </w:rPr>
              <w:t xml:space="preserve"> болғанда ж</w:t>
            </w:r>
            <w:r w:rsidRPr="00C060A7">
              <w:rPr>
                <w:rFonts w:ascii="KZ Times New Roman" w:hAnsi="KZ Times New Roman"/>
                <w:sz w:val="24"/>
                <w:szCs w:val="24"/>
              </w:rPr>
              <w:t>а</w:t>
            </w:r>
            <w:r w:rsidRPr="00C060A7">
              <w:rPr>
                <w:rFonts w:ascii="KZ Times New Roman" w:hAnsi="KZ Times New Roman"/>
                <w:sz w:val="24"/>
                <w:szCs w:val="24"/>
              </w:rPr>
              <w:t>рықшақтардың пайда болу қаупі күрт артады.</w:t>
            </w:r>
          </w:p>
          <w:p w:rsidR="00D52469" w:rsidRPr="00C060A7" w:rsidRDefault="00D52469"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Суық сызаттардың пайда болуынан басқа, ыстық сызаттар, сонымен қатар пайдалану сипаттамаларының локальді бүлінуі – беріктігін локальді азайту пайда болады.</w:t>
            </w:r>
          </w:p>
          <w:p w:rsidR="00561447" w:rsidRPr="00C060A7" w:rsidRDefault="00561447" w:rsidP="00C060A7">
            <w:pPr>
              <w:ind w:firstLine="567"/>
              <w:jc w:val="both"/>
              <w:rPr>
                <w:sz w:val="24"/>
                <w:szCs w:val="24"/>
              </w:rPr>
            </w:pPr>
          </w:p>
          <w:tbl>
            <w:tblPr>
              <w:tblW w:w="0" w:type="auto"/>
              <w:tblLayout w:type="fixed"/>
              <w:tblLook w:val="0000" w:firstRow="0" w:lastRow="0" w:firstColumn="0" w:lastColumn="0" w:noHBand="0" w:noVBand="0"/>
            </w:tblPr>
            <w:tblGrid>
              <w:gridCol w:w="4180"/>
              <w:gridCol w:w="3153"/>
            </w:tblGrid>
            <w:tr w:rsidR="00561447" w:rsidRPr="00C060A7" w:rsidTr="00D52469">
              <w:tblPrEx>
                <w:tblCellMar>
                  <w:top w:w="0" w:type="dxa"/>
                  <w:bottom w:w="0" w:type="dxa"/>
                </w:tblCellMar>
              </w:tblPrEx>
              <w:trPr>
                <w:trHeight w:val="5459"/>
              </w:trPr>
              <w:tc>
                <w:tcPr>
                  <w:tcW w:w="4180" w:type="dxa"/>
                </w:tcPr>
                <w:p w:rsidR="00561447" w:rsidRPr="00C060A7" w:rsidRDefault="00561447" w:rsidP="00C060A7">
                  <w:pPr>
                    <w:spacing w:after="0" w:line="240" w:lineRule="auto"/>
                    <w:jc w:val="center"/>
                    <w:rPr>
                      <w:sz w:val="24"/>
                      <w:szCs w:val="24"/>
                    </w:rPr>
                  </w:pPr>
                  <w:r w:rsidRPr="00C060A7">
                    <w:rPr>
                      <w:noProof/>
                      <w:sz w:val="24"/>
                      <w:szCs w:val="24"/>
                      <w:lang w:eastAsia="ru-RU"/>
                    </w:rPr>
                    <w:lastRenderedPageBreak/>
                    <w:drawing>
                      <wp:inline distT="0" distB="0" distL="0" distR="0">
                        <wp:extent cx="2086498" cy="2933700"/>
                        <wp:effectExtent l="0" t="0" r="9525" b="0"/>
                        <wp:docPr id="2" name="Рисунок 2" descr="Рисунки\Рис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унки\Рис2-2.bmp"/>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090128" cy="2938804"/>
                                </a:xfrm>
                                <a:prstGeom prst="rect">
                                  <a:avLst/>
                                </a:prstGeom>
                                <a:noFill/>
                                <a:ln>
                                  <a:noFill/>
                                </a:ln>
                              </pic:spPr>
                            </pic:pic>
                          </a:graphicData>
                        </a:graphic>
                      </wp:inline>
                    </w:drawing>
                  </w:r>
                </w:p>
              </w:tc>
              <w:tc>
                <w:tcPr>
                  <w:tcW w:w="3153" w:type="dxa"/>
                </w:tcPr>
                <w:p w:rsidR="00561447" w:rsidRPr="00C060A7" w:rsidRDefault="00561447" w:rsidP="00C060A7">
                  <w:pPr>
                    <w:spacing w:after="0" w:line="240" w:lineRule="auto"/>
                    <w:jc w:val="center"/>
                    <w:rPr>
                      <w:sz w:val="24"/>
                      <w:szCs w:val="24"/>
                    </w:rPr>
                  </w:pPr>
                </w:p>
                <w:p w:rsidR="00561447" w:rsidRPr="00C060A7" w:rsidRDefault="00561447" w:rsidP="00C060A7">
                  <w:pPr>
                    <w:spacing w:after="0" w:line="240" w:lineRule="auto"/>
                    <w:jc w:val="both"/>
                    <w:rPr>
                      <w:sz w:val="24"/>
                      <w:szCs w:val="24"/>
                    </w:rPr>
                  </w:pPr>
                  <w:proofErr w:type="gramStart"/>
                  <w:r w:rsidRPr="00C060A7">
                    <w:rPr>
                      <w:sz w:val="24"/>
                      <w:szCs w:val="24"/>
                    </w:rPr>
                    <w:t>а</w:t>
                  </w:r>
                  <w:proofErr w:type="gramEnd"/>
                  <w:r w:rsidRPr="00C060A7">
                    <w:rPr>
                      <w:sz w:val="24"/>
                      <w:szCs w:val="24"/>
                    </w:rPr>
                    <w:t xml:space="preserve"> – </w:t>
                  </w:r>
                  <w:r w:rsidRPr="00C060A7">
                    <w:rPr>
                      <w:sz w:val="24"/>
                      <w:szCs w:val="24"/>
                      <w:lang w:val="en-US"/>
                    </w:rPr>
                    <w:t>U</w:t>
                  </w:r>
                  <w:r w:rsidRPr="00C060A7">
                    <w:rPr>
                      <w:sz w:val="24"/>
                      <w:szCs w:val="24"/>
                    </w:rPr>
                    <w:t xml:space="preserve"> </w:t>
                  </w:r>
                  <w:r w:rsidRPr="00C060A7">
                    <w:rPr>
                      <w:rFonts w:ascii="KZ Times New Roman" w:hAnsi="KZ Times New Roman"/>
                      <w:sz w:val="24"/>
                      <w:szCs w:val="24"/>
                      <w:lang w:val="ru-MD"/>
                    </w:rPr>
                    <w:t xml:space="preserve">тәрізді тілік </w:t>
                  </w:r>
                  <w:r w:rsidRPr="00C060A7">
                    <w:rPr>
                      <w:rFonts w:ascii="KZ Times New Roman" w:hAnsi="KZ Times New Roman"/>
                      <w:sz w:val="24"/>
                      <w:szCs w:val="24"/>
                      <w:lang w:val="en-US"/>
                    </w:rPr>
                    <w:t>I</w:t>
                  </w:r>
                  <w:r w:rsidRPr="00C060A7">
                    <w:rPr>
                      <w:rFonts w:ascii="KZ Times New Roman" w:hAnsi="KZ Times New Roman"/>
                      <w:sz w:val="24"/>
                      <w:szCs w:val="24"/>
                      <w:lang w:val="ru-MD"/>
                    </w:rPr>
                    <w:t xml:space="preserve"> түрі (Меноже үлгісі)</w:t>
                  </w:r>
                  <w:r w:rsidRPr="00C060A7">
                    <w:rPr>
                      <w:sz w:val="24"/>
                      <w:szCs w:val="24"/>
                    </w:rPr>
                    <w:t>;</w:t>
                  </w:r>
                </w:p>
                <w:p w:rsidR="00561447" w:rsidRPr="00C060A7" w:rsidRDefault="00561447" w:rsidP="00C060A7">
                  <w:pPr>
                    <w:spacing w:after="0" w:line="240" w:lineRule="auto"/>
                    <w:jc w:val="both"/>
                    <w:rPr>
                      <w:sz w:val="24"/>
                      <w:szCs w:val="24"/>
                    </w:rPr>
                  </w:pPr>
                  <w:proofErr w:type="gramStart"/>
                  <w:r w:rsidRPr="00C060A7">
                    <w:rPr>
                      <w:sz w:val="24"/>
                      <w:szCs w:val="24"/>
                    </w:rPr>
                    <w:t>б</w:t>
                  </w:r>
                  <w:proofErr w:type="gramEnd"/>
                  <w:r w:rsidRPr="00C060A7">
                    <w:rPr>
                      <w:sz w:val="24"/>
                      <w:szCs w:val="24"/>
                    </w:rPr>
                    <w:t xml:space="preserve"> – </w:t>
                  </w:r>
                  <w:r w:rsidRPr="00C060A7">
                    <w:rPr>
                      <w:rFonts w:ascii="KZ Times New Roman" w:hAnsi="KZ Times New Roman"/>
                      <w:sz w:val="24"/>
                      <w:szCs w:val="24"/>
                      <w:lang w:val="en-US"/>
                    </w:rPr>
                    <w:t>V</w:t>
                  </w:r>
                  <w:r w:rsidRPr="00C060A7">
                    <w:rPr>
                      <w:rFonts w:ascii="KZ Times New Roman" w:hAnsi="KZ Times New Roman"/>
                      <w:sz w:val="24"/>
                      <w:szCs w:val="24"/>
                      <w:lang w:val="ru-MD"/>
                    </w:rPr>
                    <w:t xml:space="preserve"> тәрізді тілікті </w:t>
                  </w:r>
                  <w:r w:rsidRPr="00C060A7">
                    <w:rPr>
                      <w:rFonts w:ascii="KZ Times New Roman" w:hAnsi="KZ Times New Roman"/>
                      <w:sz w:val="24"/>
                      <w:szCs w:val="24"/>
                      <w:lang w:val="en-US"/>
                    </w:rPr>
                    <w:t>II</w:t>
                  </w:r>
                  <w:r w:rsidRPr="00C060A7">
                    <w:rPr>
                      <w:rFonts w:ascii="KZ Times New Roman" w:hAnsi="KZ Times New Roman"/>
                      <w:sz w:val="24"/>
                      <w:szCs w:val="24"/>
                      <w:lang w:val="ru-MD"/>
                    </w:rPr>
                    <w:t xml:space="preserve"> түрі (Ша</w:t>
                  </w:r>
                  <w:r w:rsidRPr="00C060A7">
                    <w:rPr>
                      <w:rFonts w:ascii="KZ Times New Roman" w:hAnsi="KZ Times New Roman"/>
                      <w:sz w:val="24"/>
                      <w:szCs w:val="24"/>
                      <w:lang w:val="ru-MD"/>
                    </w:rPr>
                    <w:t>р</w:t>
                  </w:r>
                  <w:r w:rsidRPr="00C060A7">
                    <w:rPr>
                      <w:rFonts w:ascii="KZ Times New Roman" w:hAnsi="KZ Times New Roman"/>
                      <w:sz w:val="24"/>
                      <w:szCs w:val="24"/>
                      <w:lang w:val="ru-MD"/>
                    </w:rPr>
                    <w:t>пи үлгісі)</w:t>
                  </w:r>
                  <w:r w:rsidRPr="00C060A7">
                    <w:rPr>
                      <w:sz w:val="24"/>
                      <w:szCs w:val="24"/>
                    </w:rPr>
                    <w:t>;</w:t>
                  </w:r>
                </w:p>
                <w:p w:rsidR="00561447" w:rsidRPr="00C060A7" w:rsidRDefault="00561447" w:rsidP="00C060A7">
                  <w:pPr>
                    <w:spacing w:after="0" w:line="240" w:lineRule="auto"/>
                    <w:jc w:val="both"/>
                    <w:rPr>
                      <w:sz w:val="24"/>
                      <w:szCs w:val="24"/>
                    </w:rPr>
                  </w:pPr>
                  <w:proofErr w:type="gramStart"/>
                  <w:r w:rsidRPr="00C060A7">
                    <w:rPr>
                      <w:sz w:val="24"/>
                      <w:szCs w:val="24"/>
                    </w:rPr>
                    <w:t>в</w:t>
                  </w:r>
                  <w:proofErr w:type="gramEnd"/>
                  <w:r w:rsidRPr="00C060A7">
                    <w:rPr>
                      <w:sz w:val="24"/>
                      <w:szCs w:val="24"/>
                    </w:rPr>
                    <w:t xml:space="preserve"> – </w:t>
                  </w:r>
                  <w:r w:rsidRPr="00C060A7">
                    <w:rPr>
                      <w:rFonts w:ascii="KZ Times New Roman" w:hAnsi="KZ Times New Roman"/>
                      <w:sz w:val="24"/>
                      <w:szCs w:val="24"/>
                    </w:rPr>
                    <w:t>жарықшақты үлгі</w:t>
                  </w:r>
                  <w:r w:rsidRPr="00C060A7">
                    <w:rPr>
                      <w:sz w:val="24"/>
                      <w:szCs w:val="24"/>
                    </w:rPr>
                    <w:t xml:space="preserve"> (–);</w:t>
                  </w:r>
                </w:p>
                <w:p w:rsidR="00561447" w:rsidRPr="00C060A7" w:rsidRDefault="00561447" w:rsidP="00C060A7">
                  <w:pPr>
                    <w:spacing w:after="0" w:line="240" w:lineRule="auto"/>
                    <w:jc w:val="both"/>
                    <w:rPr>
                      <w:rFonts w:ascii="KZ Times New Roman" w:hAnsi="KZ Times New Roman"/>
                      <w:sz w:val="24"/>
                      <w:szCs w:val="24"/>
                    </w:rPr>
                  </w:pPr>
                  <w:proofErr w:type="gramStart"/>
                  <w:r w:rsidRPr="00C060A7">
                    <w:rPr>
                      <w:sz w:val="24"/>
                      <w:szCs w:val="24"/>
                    </w:rPr>
                    <w:t>г</w:t>
                  </w:r>
                  <w:proofErr w:type="gramEnd"/>
                  <w:r w:rsidRPr="00C060A7">
                    <w:rPr>
                      <w:sz w:val="24"/>
                      <w:szCs w:val="24"/>
                    </w:rPr>
                    <w:t xml:space="preserve"> – </w:t>
                  </w:r>
                  <w:r w:rsidRPr="00C060A7">
                    <w:rPr>
                      <w:rFonts w:ascii="KZ Times New Roman" w:hAnsi="KZ Times New Roman"/>
                      <w:sz w:val="24"/>
                      <w:szCs w:val="24"/>
                    </w:rPr>
                    <w:t>сынақ схемасы.</w:t>
                  </w:r>
                </w:p>
                <w:p w:rsidR="00561447" w:rsidRPr="00C060A7" w:rsidRDefault="00561447" w:rsidP="00C060A7">
                  <w:pPr>
                    <w:spacing w:after="0" w:line="240" w:lineRule="auto"/>
                    <w:jc w:val="both"/>
                    <w:rPr>
                      <w:sz w:val="24"/>
                      <w:szCs w:val="24"/>
                    </w:rPr>
                  </w:pPr>
                  <w:r w:rsidRPr="00C060A7">
                    <w:rPr>
                      <w:sz w:val="24"/>
                      <w:szCs w:val="24"/>
                    </w:rPr>
                    <w:t xml:space="preserve">      1 – </w:t>
                  </w:r>
                  <w:r w:rsidRPr="00C060A7">
                    <w:rPr>
                      <w:rFonts w:ascii="KZ Times New Roman" w:hAnsi="KZ Times New Roman"/>
                      <w:sz w:val="24"/>
                      <w:szCs w:val="24"/>
                    </w:rPr>
                    <w:t>жарықшақ; 2 – үлгі</w:t>
                  </w:r>
                </w:p>
                <w:p w:rsidR="00561447" w:rsidRPr="00C060A7" w:rsidRDefault="00561447" w:rsidP="00C060A7">
                  <w:pPr>
                    <w:spacing w:after="0" w:line="240" w:lineRule="auto"/>
                    <w:ind w:firstLine="567"/>
                    <w:jc w:val="center"/>
                    <w:rPr>
                      <w:rFonts w:ascii="KZ Times New Roman" w:hAnsi="KZ Times New Roman"/>
                      <w:sz w:val="24"/>
                      <w:szCs w:val="24"/>
                    </w:rPr>
                  </w:pPr>
                  <w:r w:rsidRPr="00C060A7">
                    <w:rPr>
                      <w:sz w:val="24"/>
                      <w:szCs w:val="24"/>
                    </w:rPr>
                    <w:t xml:space="preserve">2.2 сурет – </w:t>
                  </w:r>
                  <w:r w:rsidRPr="00C060A7">
                    <w:rPr>
                      <w:rFonts w:ascii="KZ Times New Roman" w:hAnsi="KZ Times New Roman"/>
                      <w:sz w:val="24"/>
                      <w:szCs w:val="24"/>
                    </w:rPr>
                    <w:t xml:space="preserve">Соққы тұтқырлығын сынау үшін үлгі түрлері </w:t>
                  </w:r>
                </w:p>
                <w:p w:rsidR="00561447" w:rsidRPr="00C060A7" w:rsidRDefault="00561447" w:rsidP="00C060A7">
                  <w:pPr>
                    <w:pStyle w:val="8"/>
                    <w:rPr>
                      <w:sz w:val="24"/>
                      <w:szCs w:val="24"/>
                      <w:lang w:val="ru-RU"/>
                    </w:rPr>
                  </w:pPr>
                </w:p>
              </w:tc>
            </w:tr>
          </w:tbl>
          <w:p w:rsidR="00D52469" w:rsidRPr="00C060A7" w:rsidRDefault="00D52469" w:rsidP="00C060A7">
            <w:pPr>
              <w:ind w:firstLine="567"/>
              <w:jc w:val="both"/>
              <w:rPr>
                <w:rFonts w:ascii="KZ Times New Roman" w:hAnsi="KZ Times New Roman"/>
                <w:b/>
                <w:sz w:val="24"/>
                <w:szCs w:val="24"/>
                <w:u w:val="single"/>
                <w:lang w:val="ru-MD"/>
              </w:rPr>
            </w:pP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Суыққа</w:t>
            </w:r>
            <w:r w:rsidRPr="00C060A7">
              <w:rPr>
                <w:rFonts w:ascii="KZ Times New Roman" w:hAnsi="KZ Times New Roman"/>
                <w:sz w:val="24"/>
                <w:szCs w:val="24"/>
                <w:lang w:val="ru-MD"/>
              </w:rPr>
              <w:t xml:space="preserve"> </w:t>
            </w:r>
            <w:r w:rsidRPr="00C060A7">
              <w:rPr>
                <w:rFonts w:ascii="KZ Times New Roman" w:hAnsi="KZ Times New Roman"/>
                <w:b/>
                <w:sz w:val="24"/>
                <w:szCs w:val="24"/>
                <w:u w:val="single"/>
                <w:lang w:val="ru-MD"/>
              </w:rPr>
              <w:t>тұрақтылық</w:t>
            </w:r>
            <w:r w:rsidRPr="00C060A7">
              <w:rPr>
                <w:rFonts w:ascii="KZ Times New Roman" w:hAnsi="KZ Times New Roman"/>
                <w:sz w:val="24"/>
                <w:szCs w:val="24"/>
                <w:lang w:val="ru-MD"/>
              </w:rPr>
              <w:t xml:space="preserve"> микросколмен (металл дәнекері белгілі кристалл</w:t>
            </w:r>
            <w:r w:rsidRPr="00C060A7">
              <w:rPr>
                <w:rFonts w:ascii="KZ Times New Roman" w:hAnsi="KZ Times New Roman"/>
                <w:sz w:val="24"/>
                <w:szCs w:val="24"/>
                <w:lang w:val="ru-MD"/>
              </w:rPr>
              <w:t>о</w:t>
            </w:r>
            <w:r w:rsidRPr="00C060A7">
              <w:rPr>
                <w:rFonts w:ascii="KZ Times New Roman" w:hAnsi="KZ Times New Roman"/>
                <w:sz w:val="24"/>
                <w:szCs w:val="24"/>
                <w:lang w:val="ru-MD"/>
              </w:rPr>
              <w:t>графиялық жазықтықтар бойынша анықталады) тұтқырдан морт бүлінуге өту мүмкіншілігі болғандағы морттық температурасымен анықталады. Бұл қауіпті, себебі өте жоғары жылдамдықпен таралатын бүліну аяқ астынан болады, жиі төмен кернеу кезінде болады. Болаттың беріктігін қоспалаумен жоғарылатуға к</w:t>
            </w:r>
            <w:r w:rsidRPr="00C060A7">
              <w:rPr>
                <w:rFonts w:ascii="KZ Times New Roman" w:hAnsi="KZ Times New Roman"/>
                <w:sz w:val="24"/>
                <w:szCs w:val="24"/>
                <w:lang w:val="ru-MD"/>
              </w:rPr>
              <w:t>е</w:t>
            </w:r>
            <w:r w:rsidRPr="00C060A7">
              <w:rPr>
                <w:rFonts w:ascii="KZ Times New Roman" w:hAnsi="KZ Times New Roman"/>
                <w:sz w:val="24"/>
                <w:szCs w:val="24"/>
                <w:lang w:val="ru-MD"/>
              </w:rPr>
              <w:t xml:space="preserve">дергі болатын фактор болып табылады. </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Тұтқыр бүлінуге қарсы кедергі</w:t>
            </w:r>
            <w:r w:rsidRPr="00C060A7">
              <w:rPr>
                <w:rFonts w:ascii="KZ Times New Roman" w:hAnsi="KZ Times New Roman"/>
                <w:sz w:val="24"/>
                <w:szCs w:val="24"/>
                <w:lang w:val="ru-MD"/>
              </w:rPr>
              <w:t xml:space="preserve"> келесі сипаттамалармен өрнектеледі:</w:t>
            </w:r>
          </w:p>
          <w:p w:rsidR="00561447" w:rsidRPr="00C060A7" w:rsidRDefault="00561447" w:rsidP="00C060A7">
            <w:pPr>
              <w:numPr>
                <w:ilvl w:val="0"/>
                <w:numId w:val="28"/>
              </w:numPr>
              <w:jc w:val="both"/>
              <w:rPr>
                <w:sz w:val="24"/>
                <w:szCs w:val="24"/>
              </w:rPr>
            </w:pPr>
            <w:proofErr w:type="gramStart"/>
            <w:r w:rsidRPr="00C060A7">
              <w:rPr>
                <w:rFonts w:ascii="KZ Times New Roman" w:hAnsi="KZ Times New Roman"/>
                <w:sz w:val="24"/>
                <w:szCs w:val="24"/>
                <w:lang w:val="ru-MD"/>
              </w:rPr>
              <w:t>шекті</w:t>
            </w:r>
            <w:proofErr w:type="gramEnd"/>
            <w:r w:rsidRPr="00C060A7">
              <w:rPr>
                <w:rFonts w:ascii="KZ Times New Roman" w:hAnsi="KZ Times New Roman"/>
                <w:sz w:val="24"/>
                <w:szCs w:val="24"/>
                <w:lang w:val="ru-MD"/>
              </w:rPr>
              <w:t xml:space="preserve"> созылымдылық </w:t>
            </w:r>
            <w:r w:rsidRPr="00C060A7">
              <w:rPr>
                <w:sz w:val="24"/>
                <w:szCs w:val="24"/>
              </w:rPr>
              <w:sym w:font="Symbol" w:char="F065"/>
            </w:r>
            <w:r w:rsidRPr="00C060A7">
              <w:rPr>
                <w:sz w:val="24"/>
                <w:szCs w:val="24"/>
                <w:vertAlign w:val="subscript"/>
                <w:lang w:val="en-US"/>
              </w:rPr>
              <w:t>k</w:t>
            </w:r>
            <w:r w:rsidRPr="00C060A7">
              <w:rPr>
                <w:sz w:val="24"/>
                <w:szCs w:val="24"/>
              </w:rPr>
              <w:t xml:space="preserve">; </w:t>
            </w:r>
            <w:r w:rsidRPr="00C060A7">
              <w:rPr>
                <w:sz w:val="24"/>
                <w:szCs w:val="24"/>
                <w:lang w:val="en-US"/>
              </w:rPr>
              <w:sym w:font="Symbol" w:char="F079"/>
            </w:r>
            <w:r w:rsidRPr="00C060A7">
              <w:rPr>
                <w:sz w:val="24"/>
                <w:szCs w:val="24"/>
              </w:rPr>
              <w:t xml:space="preserve">; </w:t>
            </w:r>
            <w:r w:rsidRPr="00C060A7">
              <w:rPr>
                <w:sz w:val="24"/>
                <w:szCs w:val="24"/>
                <w:lang w:val="en-US"/>
              </w:rPr>
              <w:sym w:font="Symbol" w:char="F064"/>
            </w:r>
            <w:r w:rsidRPr="00C060A7">
              <w:rPr>
                <w:sz w:val="24"/>
                <w:szCs w:val="24"/>
                <w:vertAlign w:val="subscript"/>
                <w:lang w:val="en-US"/>
              </w:rPr>
              <w:t>k</w:t>
            </w:r>
            <w:r w:rsidRPr="00C060A7">
              <w:rPr>
                <w:sz w:val="24"/>
                <w:szCs w:val="24"/>
              </w:rPr>
              <w:t>;</w:t>
            </w:r>
          </w:p>
          <w:p w:rsidR="00561447" w:rsidRPr="00C060A7" w:rsidRDefault="00561447" w:rsidP="00C060A7">
            <w:pPr>
              <w:numPr>
                <w:ilvl w:val="0"/>
                <w:numId w:val="28"/>
              </w:numPr>
              <w:jc w:val="both"/>
              <w:rPr>
                <w:sz w:val="24"/>
                <w:szCs w:val="24"/>
              </w:rPr>
            </w:pPr>
            <w:proofErr w:type="gramStart"/>
            <w:r w:rsidRPr="00C060A7">
              <w:rPr>
                <w:rFonts w:ascii="KZ Times New Roman" w:hAnsi="KZ Times New Roman"/>
                <w:sz w:val="24"/>
                <w:szCs w:val="24"/>
              </w:rPr>
              <w:t>тұтқыр</w:t>
            </w:r>
            <w:proofErr w:type="gramEnd"/>
            <w:r w:rsidRPr="00C060A7">
              <w:rPr>
                <w:rFonts w:ascii="KZ Times New Roman" w:hAnsi="KZ Times New Roman"/>
                <w:sz w:val="24"/>
                <w:szCs w:val="24"/>
              </w:rPr>
              <w:t xml:space="preserve"> бүліну кезіндегі соққы тұтқырлығы  - КС</w:t>
            </w:r>
            <w:r w:rsidRPr="00C060A7">
              <w:rPr>
                <w:rFonts w:ascii="KZ Times New Roman" w:hAnsi="KZ Times New Roman"/>
                <w:sz w:val="24"/>
                <w:szCs w:val="24"/>
                <w:vertAlign w:val="subscript"/>
                <w:lang w:val="en-US"/>
              </w:rPr>
              <w:t>max</w:t>
            </w:r>
            <w:r w:rsidRPr="00C060A7">
              <w:rPr>
                <w:rFonts w:ascii="KZ Times New Roman" w:hAnsi="KZ Times New Roman"/>
                <w:sz w:val="24"/>
                <w:szCs w:val="24"/>
                <w:lang w:val="ru-MD"/>
              </w:rPr>
              <w:t>;</w:t>
            </w:r>
          </w:p>
          <w:p w:rsidR="00561447" w:rsidRPr="00C060A7" w:rsidRDefault="00561447" w:rsidP="00C060A7">
            <w:pPr>
              <w:numPr>
                <w:ilvl w:val="0"/>
                <w:numId w:val="28"/>
              </w:numPr>
              <w:jc w:val="both"/>
              <w:rPr>
                <w:sz w:val="24"/>
                <w:szCs w:val="24"/>
              </w:rPr>
            </w:pPr>
            <w:proofErr w:type="gramStart"/>
            <w:r w:rsidRPr="00C060A7">
              <w:rPr>
                <w:rFonts w:ascii="KZ Times New Roman" w:hAnsi="KZ Times New Roman"/>
                <w:sz w:val="24"/>
                <w:szCs w:val="24"/>
                <w:lang w:val="ru-MD"/>
              </w:rPr>
              <w:t>тұтқырлық</w:t>
            </w:r>
            <w:proofErr w:type="gramEnd"/>
            <w:r w:rsidRPr="00C060A7">
              <w:rPr>
                <w:rFonts w:ascii="KZ Times New Roman" w:hAnsi="KZ Times New Roman"/>
                <w:sz w:val="24"/>
                <w:szCs w:val="24"/>
                <w:lang w:val="ru-MD"/>
              </w:rPr>
              <w:t xml:space="preserve"> және созымдылық анизотропиясы (түр өзгерісі).</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Олар суық июдің, бастырмалаудың, жаншып қақтаудың, түзеу және пісірудің мүмкіндігін анықтайды.</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Созылымдылық анизотропиясы – бойлық бағыттағы сынақтардың көлденең бағытқа ауысуы кезіндегі және олардың бұйым қалыңдығы бағытында күрт төмендеуі кезінде соққы тұтқырлығы көрсеткіштерінің байқарлықтай төмендеуі.</w:t>
            </w:r>
          </w:p>
          <w:tbl>
            <w:tblPr>
              <w:tblW w:w="7027"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1039"/>
              <w:gridCol w:w="966"/>
              <w:gridCol w:w="1024"/>
              <w:gridCol w:w="1108"/>
              <w:gridCol w:w="1331"/>
            </w:tblGrid>
            <w:tr w:rsidR="000D723F" w:rsidRPr="00C060A7" w:rsidTr="00712048">
              <w:tblPrEx>
                <w:tblCellMar>
                  <w:top w:w="0" w:type="dxa"/>
                  <w:bottom w:w="0" w:type="dxa"/>
                </w:tblCellMar>
              </w:tblPrEx>
              <w:trPr>
                <w:trHeight w:val="278"/>
              </w:trPr>
              <w:tc>
                <w:tcPr>
                  <w:tcW w:w="1559" w:type="dxa"/>
                  <w:tcBorders>
                    <w:top w:val="double" w:sz="4" w:space="0" w:color="auto"/>
                    <w:left w:val="double" w:sz="4" w:space="0" w:color="auto"/>
                    <w:bottom w:val="double" w:sz="4" w:space="0" w:color="auto"/>
                  </w:tcBorders>
                  <w:vAlign w:val="center"/>
                </w:tcPr>
                <w:p w:rsidR="000D723F" w:rsidRPr="00C060A7" w:rsidRDefault="000D723F" w:rsidP="00C060A7">
                  <w:pPr>
                    <w:pStyle w:val="6"/>
                    <w:spacing w:line="240" w:lineRule="auto"/>
                    <w:rPr>
                      <w:szCs w:val="24"/>
                    </w:rPr>
                  </w:pPr>
                  <w:r w:rsidRPr="00C060A7">
                    <w:rPr>
                      <w:szCs w:val="24"/>
                    </w:rPr>
                    <w:lastRenderedPageBreak/>
                    <w:t>Болат маркасы</w:t>
                  </w:r>
                </w:p>
              </w:tc>
              <w:tc>
                <w:tcPr>
                  <w:tcW w:w="1039" w:type="dxa"/>
                  <w:tcBorders>
                    <w:top w:val="double" w:sz="4" w:space="0" w:color="auto"/>
                    <w:bottom w:val="double" w:sz="4" w:space="0" w:color="auto"/>
                  </w:tcBorders>
                  <w:vAlign w:val="center"/>
                </w:tcPr>
                <w:p w:rsidR="000D723F" w:rsidRPr="00C060A7" w:rsidRDefault="000D723F" w:rsidP="00C060A7">
                  <w:pPr>
                    <w:spacing w:after="0" w:line="240" w:lineRule="auto"/>
                    <w:jc w:val="center"/>
                    <w:rPr>
                      <w:sz w:val="24"/>
                      <w:szCs w:val="24"/>
                    </w:rPr>
                  </w:pPr>
                  <w:r w:rsidRPr="00C060A7">
                    <w:rPr>
                      <w:position w:val="-30"/>
                      <w:sz w:val="24"/>
                      <w:szCs w:val="24"/>
                    </w:rPr>
                    <w:object w:dxaOrig="380" w:dyaOrig="680">
                      <v:shape id="_x0000_i1044" type="#_x0000_t75" style="width:18.75pt;height:33.75pt" o:ole="" fillcolor="window">
                        <v:imagedata r:id="rId56" o:title=""/>
                      </v:shape>
                      <o:OLEObject Type="Embed" ProgID="Equation.3" ShapeID="_x0000_i1044" DrawAspect="Content" ObjectID="_1677315304" r:id="rId57"/>
                    </w:object>
                  </w:r>
                </w:p>
              </w:tc>
              <w:tc>
                <w:tcPr>
                  <w:tcW w:w="966" w:type="dxa"/>
                  <w:tcBorders>
                    <w:top w:val="double" w:sz="4" w:space="0" w:color="auto"/>
                    <w:bottom w:val="double" w:sz="4" w:space="0" w:color="auto"/>
                  </w:tcBorders>
                  <w:vAlign w:val="center"/>
                </w:tcPr>
                <w:p w:rsidR="000D723F" w:rsidRPr="00C060A7" w:rsidRDefault="000D723F" w:rsidP="00C060A7">
                  <w:pPr>
                    <w:spacing w:after="0" w:line="240" w:lineRule="auto"/>
                    <w:jc w:val="center"/>
                    <w:rPr>
                      <w:sz w:val="24"/>
                      <w:szCs w:val="24"/>
                      <w:vertAlign w:val="subscript"/>
                    </w:rPr>
                  </w:pPr>
                  <w:r w:rsidRPr="00C060A7">
                    <w:rPr>
                      <w:sz w:val="24"/>
                      <w:szCs w:val="24"/>
                    </w:rPr>
                    <w:t>К</w:t>
                  </w:r>
                  <w:r w:rsidRPr="00C060A7">
                    <w:rPr>
                      <w:sz w:val="24"/>
                      <w:szCs w:val="24"/>
                      <w:vertAlign w:val="subscript"/>
                    </w:rPr>
                    <w:t>Н</w:t>
                  </w:r>
                </w:p>
              </w:tc>
              <w:tc>
                <w:tcPr>
                  <w:tcW w:w="1024" w:type="dxa"/>
                  <w:tcBorders>
                    <w:top w:val="double" w:sz="4" w:space="0" w:color="auto"/>
                    <w:bottom w:val="double" w:sz="4" w:space="0" w:color="auto"/>
                  </w:tcBorders>
                  <w:vAlign w:val="center"/>
                </w:tcPr>
                <w:p w:rsidR="000D723F" w:rsidRPr="00C060A7" w:rsidRDefault="000D723F" w:rsidP="00C060A7">
                  <w:pPr>
                    <w:spacing w:after="0" w:line="240" w:lineRule="auto"/>
                    <w:jc w:val="center"/>
                    <w:rPr>
                      <w:sz w:val="24"/>
                      <w:szCs w:val="24"/>
                      <w:vertAlign w:val="subscript"/>
                    </w:rPr>
                  </w:pPr>
                  <w:r w:rsidRPr="00C060A7">
                    <w:rPr>
                      <w:sz w:val="24"/>
                      <w:szCs w:val="24"/>
                      <w:lang w:val="en-US"/>
                    </w:rPr>
                    <w:t>q</w:t>
                  </w:r>
                  <w:r w:rsidRPr="00C060A7">
                    <w:rPr>
                      <w:sz w:val="24"/>
                      <w:szCs w:val="24"/>
                      <w:vertAlign w:val="subscript"/>
                      <w:lang w:val="en-US"/>
                    </w:rPr>
                    <w:t>H</w:t>
                  </w:r>
                </w:p>
              </w:tc>
              <w:tc>
                <w:tcPr>
                  <w:tcW w:w="1108" w:type="dxa"/>
                  <w:tcBorders>
                    <w:top w:val="double" w:sz="4" w:space="0" w:color="auto"/>
                    <w:bottom w:val="double" w:sz="4" w:space="0" w:color="auto"/>
                  </w:tcBorders>
                  <w:vAlign w:val="center"/>
                </w:tcPr>
                <w:p w:rsidR="000D723F" w:rsidRPr="00C060A7" w:rsidRDefault="000D723F" w:rsidP="00C060A7">
                  <w:pPr>
                    <w:spacing w:after="0" w:line="240" w:lineRule="auto"/>
                    <w:ind w:left="-131" w:right="-108"/>
                    <w:jc w:val="center"/>
                    <w:rPr>
                      <w:rFonts w:ascii="KZ Times New Roman" w:hAnsi="KZ Times New Roman"/>
                      <w:sz w:val="24"/>
                      <w:szCs w:val="24"/>
                    </w:rPr>
                  </w:pPr>
                  <w:r w:rsidRPr="00C060A7">
                    <w:rPr>
                      <w:rFonts w:ascii="KZ Times New Roman" w:hAnsi="KZ Times New Roman"/>
                      <w:sz w:val="24"/>
                      <w:szCs w:val="24"/>
                    </w:rPr>
                    <w:t>Ж</w:t>
                  </w:r>
                  <w:r w:rsidRPr="00C060A7">
                    <w:rPr>
                      <w:rFonts w:ascii="KZ Times New Roman" w:hAnsi="KZ Times New Roman"/>
                      <w:sz w:val="24"/>
                      <w:szCs w:val="24"/>
                      <w:lang w:val="ru-MD"/>
                    </w:rPr>
                    <w:t>ұ</w:t>
                  </w:r>
                  <w:r w:rsidRPr="00C060A7">
                    <w:rPr>
                      <w:rFonts w:ascii="KZ Times New Roman" w:hAnsi="KZ Times New Roman"/>
                      <w:sz w:val="24"/>
                      <w:szCs w:val="24"/>
                    </w:rPr>
                    <w:t>мыстағы констру</w:t>
                  </w:r>
                  <w:r w:rsidRPr="00C060A7">
                    <w:rPr>
                      <w:rFonts w:ascii="KZ Times New Roman" w:hAnsi="KZ Times New Roman"/>
                      <w:sz w:val="24"/>
                      <w:szCs w:val="24"/>
                    </w:rPr>
                    <w:t>к</w:t>
                  </w:r>
                  <w:r w:rsidRPr="00C060A7">
                    <w:rPr>
                      <w:rFonts w:ascii="KZ Times New Roman" w:hAnsi="KZ Times New Roman"/>
                      <w:sz w:val="24"/>
                      <w:szCs w:val="24"/>
                    </w:rPr>
                    <w:t>цияның салысты</w:t>
                  </w:r>
                  <w:r w:rsidRPr="00C060A7">
                    <w:rPr>
                      <w:rFonts w:ascii="KZ Times New Roman" w:hAnsi="KZ Times New Roman"/>
                      <w:sz w:val="24"/>
                      <w:szCs w:val="24"/>
                    </w:rPr>
                    <w:t>р</w:t>
                  </w:r>
                  <w:r w:rsidRPr="00C060A7">
                    <w:rPr>
                      <w:rFonts w:ascii="KZ Times New Roman" w:hAnsi="KZ Times New Roman"/>
                      <w:sz w:val="24"/>
                      <w:szCs w:val="24"/>
                    </w:rPr>
                    <w:t>малы бағасы</w:t>
                  </w:r>
                </w:p>
              </w:tc>
              <w:tc>
                <w:tcPr>
                  <w:tcW w:w="1331" w:type="dxa"/>
                  <w:tcBorders>
                    <w:top w:val="double" w:sz="4" w:space="0" w:color="auto"/>
                    <w:bottom w:val="double" w:sz="4" w:space="0" w:color="auto"/>
                    <w:right w:val="double" w:sz="4" w:space="0" w:color="auto"/>
                  </w:tcBorders>
                  <w:vAlign w:val="center"/>
                </w:tcPr>
                <w:p w:rsidR="000D723F" w:rsidRPr="00C060A7" w:rsidRDefault="000D723F"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Негізден үнемділік тиімділігі</w:t>
                  </w:r>
                </w:p>
              </w:tc>
            </w:tr>
            <w:tr w:rsidR="000D723F" w:rsidRPr="00C060A7" w:rsidTr="00712048">
              <w:tblPrEx>
                <w:tblCellMar>
                  <w:top w:w="0" w:type="dxa"/>
                  <w:bottom w:w="0" w:type="dxa"/>
                </w:tblCellMar>
              </w:tblPrEx>
              <w:trPr>
                <w:trHeight w:val="278"/>
              </w:trPr>
              <w:tc>
                <w:tcPr>
                  <w:tcW w:w="1559" w:type="dxa"/>
                  <w:tcBorders>
                    <w:top w:val="double" w:sz="4" w:space="0" w:color="auto"/>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ВСт3сп5 (б</w:t>
                  </w:r>
                  <w:r w:rsidRPr="00C060A7">
                    <w:rPr>
                      <w:szCs w:val="24"/>
                    </w:rPr>
                    <w:t>а</w:t>
                  </w:r>
                  <w:r w:rsidRPr="00C060A7">
                    <w:rPr>
                      <w:szCs w:val="24"/>
                    </w:rPr>
                    <w:t>за)</w:t>
                  </w:r>
                </w:p>
              </w:tc>
              <w:tc>
                <w:tcPr>
                  <w:tcW w:w="1039"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235/225</w:t>
                  </w:r>
                </w:p>
              </w:tc>
              <w:tc>
                <w:tcPr>
                  <w:tcW w:w="966"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w:t>
                  </w:r>
                </w:p>
              </w:tc>
              <w:tc>
                <w:tcPr>
                  <w:tcW w:w="1024"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0</w:t>
                  </w:r>
                </w:p>
              </w:tc>
              <w:tc>
                <w:tcPr>
                  <w:tcW w:w="1108" w:type="dxa"/>
                  <w:tcBorders>
                    <w:top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1,0</w:t>
                  </w:r>
                </w:p>
              </w:tc>
              <w:tc>
                <w:tcPr>
                  <w:tcW w:w="1331" w:type="dxa"/>
                  <w:tcBorders>
                    <w:top w:val="double" w:sz="4" w:space="0" w:color="auto"/>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w:t>
                  </w:r>
                </w:p>
              </w:tc>
            </w:tr>
            <w:tr w:rsidR="000D723F" w:rsidRPr="00C060A7" w:rsidTr="00712048">
              <w:tblPrEx>
                <w:tblCellMar>
                  <w:top w:w="0" w:type="dxa"/>
                  <w:bottom w:w="0" w:type="dxa"/>
                </w:tblCellMar>
              </w:tblPrEx>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ВСт3сп5-1</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235/230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1,02</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0,02</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1,01</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0,7</w:t>
                  </w:r>
                </w:p>
              </w:tc>
            </w:tr>
            <w:tr w:rsidR="000D723F" w:rsidRPr="00C060A7" w:rsidTr="00712048">
              <w:tblPrEx>
                <w:tblCellMar>
                  <w:top w:w="0" w:type="dxa"/>
                  <w:bottom w:w="0" w:type="dxa"/>
                </w:tblCellMar>
              </w:tblPrEx>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ВСт3сп5-2</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265/260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1,12</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0,12</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1,03</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8,9</w:t>
                  </w:r>
                </w:p>
              </w:tc>
            </w:tr>
            <w:tr w:rsidR="000D723F" w:rsidRPr="00C060A7" w:rsidTr="00712048">
              <w:tblPrEx>
                <w:tblCellMar>
                  <w:top w:w="0" w:type="dxa"/>
                  <w:bottom w:w="0" w:type="dxa"/>
                </w:tblCellMar>
              </w:tblPrEx>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04Г2С-6-1</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325/315</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1,24</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0,24</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1,12</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11,6</w:t>
                  </w:r>
                </w:p>
              </w:tc>
            </w:tr>
            <w:tr w:rsidR="000D723F" w:rsidRPr="00C060A7" w:rsidTr="00712048">
              <w:tblPrEx>
                <w:tblCellMar>
                  <w:top w:w="0" w:type="dxa"/>
                  <w:bottom w:w="0" w:type="dxa"/>
                </w:tblCellMar>
              </w:tblPrEx>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14Г2А-Ф</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390/370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1,46</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0,46</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1,23</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23,4</w:t>
                  </w:r>
                </w:p>
              </w:tc>
            </w:tr>
            <w:tr w:rsidR="000D723F" w:rsidRPr="00C060A7" w:rsidTr="00712048">
              <w:tblPrEx>
                <w:tblCellMar>
                  <w:top w:w="0" w:type="dxa"/>
                  <w:bottom w:w="0" w:type="dxa"/>
                </w:tblCellMar>
              </w:tblPrEx>
              <w:trPr>
                <w:trHeight w:val="278"/>
              </w:trPr>
              <w:tc>
                <w:tcPr>
                  <w:tcW w:w="1559" w:type="dxa"/>
                  <w:tcBorders>
                    <w:left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16Г2А-Ф</w:t>
                  </w:r>
                </w:p>
              </w:tc>
              <w:tc>
                <w:tcPr>
                  <w:tcW w:w="1039" w:type="dxa"/>
                  <w:vAlign w:val="center"/>
                </w:tcPr>
                <w:p w:rsidR="000D723F" w:rsidRPr="00C060A7" w:rsidRDefault="000D723F" w:rsidP="00C060A7">
                  <w:pPr>
                    <w:spacing w:after="0" w:line="240" w:lineRule="auto"/>
                    <w:jc w:val="center"/>
                    <w:rPr>
                      <w:sz w:val="24"/>
                      <w:szCs w:val="24"/>
                    </w:rPr>
                  </w:pPr>
                  <w:r w:rsidRPr="00C060A7">
                    <w:rPr>
                      <w:sz w:val="24"/>
                      <w:szCs w:val="24"/>
                    </w:rPr>
                    <w:t>440/400</w:t>
                  </w:r>
                </w:p>
              </w:tc>
              <w:tc>
                <w:tcPr>
                  <w:tcW w:w="966" w:type="dxa"/>
                  <w:vAlign w:val="center"/>
                </w:tcPr>
                <w:p w:rsidR="000D723F" w:rsidRPr="00C060A7" w:rsidRDefault="000D723F" w:rsidP="00C060A7">
                  <w:pPr>
                    <w:spacing w:after="0" w:line="240" w:lineRule="auto"/>
                    <w:jc w:val="center"/>
                    <w:rPr>
                      <w:sz w:val="24"/>
                      <w:szCs w:val="24"/>
                    </w:rPr>
                  </w:pPr>
                  <w:r w:rsidRPr="00C060A7">
                    <w:rPr>
                      <w:sz w:val="24"/>
                      <w:szCs w:val="24"/>
                    </w:rPr>
                    <w:t>1,55</w:t>
                  </w:r>
                </w:p>
              </w:tc>
              <w:tc>
                <w:tcPr>
                  <w:tcW w:w="1024" w:type="dxa"/>
                  <w:vAlign w:val="center"/>
                </w:tcPr>
                <w:p w:rsidR="000D723F" w:rsidRPr="00C060A7" w:rsidRDefault="000D723F" w:rsidP="00C060A7">
                  <w:pPr>
                    <w:spacing w:after="0" w:line="240" w:lineRule="auto"/>
                    <w:jc w:val="center"/>
                    <w:rPr>
                      <w:sz w:val="24"/>
                      <w:szCs w:val="24"/>
                    </w:rPr>
                  </w:pPr>
                  <w:r w:rsidRPr="00C060A7">
                    <w:rPr>
                      <w:sz w:val="24"/>
                      <w:szCs w:val="24"/>
                    </w:rPr>
                    <w:t>0,55</w:t>
                  </w:r>
                </w:p>
              </w:tc>
              <w:tc>
                <w:tcPr>
                  <w:tcW w:w="1108" w:type="dxa"/>
                  <w:vAlign w:val="center"/>
                </w:tcPr>
                <w:p w:rsidR="000D723F" w:rsidRPr="00C060A7" w:rsidRDefault="000D723F" w:rsidP="00C060A7">
                  <w:pPr>
                    <w:spacing w:after="0" w:line="240" w:lineRule="auto"/>
                    <w:jc w:val="center"/>
                    <w:rPr>
                      <w:sz w:val="24"/>
                      <w:szCs w:val="24"/>
                    </w:rPr>
                  </w:pPr>
                  <w:r w:rsidRPr="00C060A7">
                    <w:rPr>
                      <w:sz w:val="24"/>
                      <w:szCs w:val="24"/>
                    </w:rPr>
                    <w:t>1,27</w:t>
                  </w:r>
                </w:p>
              </w:tc>
              <w:tc>
                <w:tcPr>
                  <w:tcW w:w="1331" w:type="dxa"/>
                  <w:tcBorders>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28,9</w:t>
                  </w:r>
                </w:p>
              </w:tc>
            </w:tr>
            <w:tr w:rsidR="000D723F" w:rsidRPr="00C060A7" w:rsidTr="00712048">
              <w:tblPrEx>
                <w:tblCellMar>
                  <w:top w:w="0" w:type="dxa"/>
                  <w:bottom w:w="0" w:type="dxa"/>
                </w:tblCellMar>
              </w:tblPrEx>
              <w:trPr>
                <w:trHeight w:val="278"/>
              </w:trPr>
              <w:tc>
                <w:tcPr>
                  <w:tcW w:w="1559" w:type="dxa"/>
                  <w:tcBorders>
                    <w:left w:val="double" w:sz="4" w:space="0" w:color="auto"/>
                    <w:bottom w:val="double" w:sz="4" w:space="0" w:color="auto"/>
                  </w:tcBorders>
                  <w:vAlign w:val="center"/>
                </w:tcPr>
                <w:p w:rsidR="000D723F" w:rsidRPr="00C060A7" w:rsidRDefault="000D723F" w:rsidP="00C060A7">
                  <w:pPr>
                    <w:pStyle w:val="6"/>
                    <w:spacing w:line="240" w:lineRule="auto"/>
                    <w:jc w:val="left"/>
                    <w:rPr>
                      <w:szCs w:val="24"/>
                    </w:rPr>
                  </w:pPr>
                  <w:r w:rsidRPr="00C060A7">
                    <w:rPr>
                      <w:szCs w:val="24"/>
                    </w:rPr>
                    <w:t>12Г2СМ-Ф</w:t>
                  </w:r>
                </w:p>
              </w:tc>
              <w:tc>
                <w:tcPr>
                  <w:tcW w:w="1039"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590/515</w:t>
                  </w:r>
                </w:p>
              </w:tc>
              <w:tc>
                <w:tcPr>
                  <w:tcW w:w="966"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1,92</w:t>
                  </w:r>
                </w:p>
              </w:tc>
              <w:tc>
                <w:tcPr>
                  <w:tcW w:w="1024"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0,92</w:t>
                  </w:r>
                </w:p>
              </w:tc>
              <w:tc>
                <w:tcPr>
                  <w:tcW w:w="1108" w:type="dxa"/>
                  <w:tcBorders>
                    <w:bottom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1,56</w:t>
                  </w:r>
                </w:p>
              </w:tc>
              <w:tc>
                <w:tcPr>
                  <w:tcW w:w="1331" w:type="dxa"/>
                  <w:tcBorders>
                    <w:bottom w:val="double" w:sz="4" w:space="0" w:color="auto"/>
                    <w:right w:val="double" w:sz="4" w:space="0" w:color="auto"/>
                  </w:tcBorders>
                  <w:vAlign w:val="center"/>
                </w:tcPr>
                <w:p w:rsidR="000D723F" w:rsidRPr="00C060A7" w:rsidRDefault="000D723F" w:rsidP="00C060A7">
                  <w:pPr>
                    <w:spacing w:after="0" w:line="240" w:lineRule="auto"/>
                    <w:jc w:val="center"/>
                    <w:rPr>
                      <w:sz w:val="24"/>
                      <w:szCs w:val="24"/>
                    </w:rPr>
                  </w:pPr>
                  <w:r w:rsidRPr="00C060A7">
                    <w:rPr>
                      <w:sz w:val="24"/>
                      <w:szCs w:val="24"/>
                    </w:rPr>
                    <w:t>35,8</w:t>
                  </w:r>
                </w:p>
              </w:tc>
            </w:tr>
          </w:tbl>
          <w:p w:rsidR="000D723F" w:rsidRPr="00C060A7" w:rsidRDefault="000D723F" w:rsidP="00C060A7">
            <w:pPr>
              <w:ind w:firstLine="567"/>
              <w:jc w:val="both"/>
              <w:rPr>
                <w:rFonts w:ascii="KZ Times New Roman" w:hAnsi="KZ Times New Roman"/>
                <w:sz w:val="24"/>
                <w:szCs w:val="24"/>
                <w:lang w:val="ru-MD"/>
              </w:rPr>
            </w:pPr>
          </w:p>
          <w:p w:rsidR="000D723F" w:rsidRPr="00C060A7" w:rsidRDefault="000D723F" w:rsidP="00C060A7">
            <w:pPr>
              <w:ind w:firstLine="567"/>
              <w:jc w:val="both"/>
              <w:rPr>
                <w:rFonts w:ascii="KZ Times New Roman" w:hAnsi="KZ Times New Roman"/>
                <w:sz w:val="24"/>
                <w:szCs w:val="24"/>
                <w:lang w:val="ru-MD"/>
              </w:rPr>
            </w:pPr>
          </w:p>
          <w:p w:rsidR="00561447" w:rsidRPr="00C060A7" w:rsidRDefault="00561447"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Ст3 үшін        </w:t>
            </w:r>
            <w:r w:rsidRPr="00C060A7">
              <w:rPr>
                <w:sz w:val="24"/>
                <w:szCs w:val="24"/>
              </w:rPr>
              <w:t>КС</w:t>
            </w:r>
            <w:r w:rsidRPr="00C060A7">
              <w:rPr>
                <w:sz w:val="24"/>
                <w:szCs w:val="24"/>
                <w:vertAlign w:val="subscript"/>
                <w:lang w:val="en-US"/>
              </w:rPr>
              <w:t>max</w:t>
            </w:r>
            <w:r w:rsidRPr="00C060A7">
              <w:rPr>
                <w:sz w:val="24"/>
                <w:szCs w:val="24"/>
              </w:rPr>
              <w:t xml:space="preserve">  </w:t>
            </w:r>
            <w:r w:rsidRPr="00C060A7">
              <w:rPr>
                <w:sz w:val="24"/>
                <w:szCs w:val="24"/>
              </w:rPr>
              <w:sym w:font="Symbol" w:char="F0BB"/>
            </w:r>
            <w:r w:rsidRPr="00C060A7">
              <w:rPr>
                <w:sz w:val="24"/>
                <w:szCs w:val="24"/>
              </w:rPr>
              <w:t xml:space="preserve"> 200 Дж/см</w:t>
            </w:r>
            <w:r w:rsidRPr="00C060A7">
              <w:rPr>
                <w:sz w:val="24"/>
                <w:szCs w:val="24"/>
                <w:vertAlign w:val="superscript"/>
              </w:rPr>
              <w:t>2</w:t>
            </w:r>
            <w:r w:rsidRPr="00C060A7">
              <w:rPr>
                <w:sz w:val="24"/>
                <w:szCs w:val="24"/>
              </w:rPr>
              <w:t xml:space="preserve"> </w:t>
            </w:r>
            <w:r w:rsidRPr="00C060A7">
              <w:rPr>
                <w:rFonts w:ascii="KZ Times New Roman" w:hAnsi="KZ Times New Roman"/>
                <w:sz w:val="24"/>
                <w:szCs w:val="24"/>
              </w:rPr>
              <w:t>– бойлық бағытта;</w:t>
            </w:r>
          </w:p>
          <w:p w:rsidR="00561447" w:rsidRPr="00C060A7" w:rsidRDefault="00561447" w:rsidP="00C060A7">
            <w:pPr>
              <w:ind w:left="1701" w:firstLine="567"/>
              <w:jc w:val="both"/>
              <w:rPr>
                <w:rFonts w:ascii="KZ Times New Roman" w:hAnsi="KZ Times New Roman"/>
                <w:sz w:val="24"/>
                <w:szCs w:val="24"/>
              </w:rPr>
            </w:pPr>
            <w:r w:rsidRPr="00C060A7">
              <w:rPr>
                <w:rFonts w:ascii="KZ Times New Roman" w:hAnsi="KZ Times New Roman"/>
                <w:sz w:val="24"/>
                <w:szCs w:val="24"/>
              </w:rPr>
              <w:t>КС</w:t>
            </w:r>
            <w:r w:rsidRPr="00C060A7">
              <w:rPr>
                <w:rFonts w:ascii="KZ Times New Roman" w:hAnsi="KZ Times New Roman"/>
                <w:sz w:val="24"/>
                <w:szCs w:val="24"/>
                <w:vertAlign w:val="subscript"/>
                <w:lang w:val="en-US"/>
              </w:rPr>
              <w:t>max</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BB"/>
            </w:r>
            <w:r w:rsidRPr="00C060A7">
              <w:rPr>
                <w:rFonts w:ascii="KZ Times New Roman" w:hAnsi="KZ Times New Roman"/>
                <w:sz w:val="24"/>
                <w:szCs w:val="24"/>
              </w:rPr>
              <w:t xml:space="preserve"> 150 Дж/см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 көлденең бағытта;</w:t>
            </w:r>
          </w:p>
          <w:p w:rsidR="00561447" w:rsidRPr="00C060A7" w:rsidRDefault="00561447" w:rsidP="00C060A7">
            <w:pPr>
              <w:ind w:left="1701" w:firstLine="567"/>
              <w:jc w:val="both"/>
              <w:rPr>
                <w:sz w:val="24"/>
                <w:szCs w:val="24"/>
              </w:rPr>
            </w:pPr>
            <w:r w:rsidRPr="00C060A7">
              <w:rPr>
                <w:rFonts w:ascii="KZ Times New Roman" w:hAnsi="KZ Times New Roman"/>
                <w:sz w:val="24"/>
                <w:szCs w:val="24"/>
              </w:rPr>
              <w:t>КС</w:t>
            </w:r>
            <w:r w:rsidRPr="00C060A7">
              <w:rPr>
                <w:rFonts w:ascii="KZ Times New Roman" w:hAnsi="KZ Times New Roman"/>
                <w:sz w:val="24"/>
                <w:szCs w:val="24"/>
                <w:vertAlign w:val="subscript"/>
                <w:lang w:val="en-US"/>
              </w:rPr>
              <w:t>max</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BB"/>
            </w:r>
            <w:r w:rsidRPr="00C060A7">
              <w:rPr>
                <w:rFonts w:ascii="KZ Times New Roman" w:hAnsi="KZ Times New Roman"/>
                <w:sz w:val="24"/>
                <w:szCs w:val="24"/>
              </w:rPr>
              <w:t xml:space="preserve"> 40 Дж/см</w:t>
            </w:r>
            <w:proofErr w:type="gramStart"/>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w:t>
            </w:r>
            <w:proofErr w:type="gramEnd"/>
            <w:r w:rsidRPr="00C060A7">
              <w:rPr>
                <w:rFonts w:ascii="KZ Times New Roman" w:hAnsi="KZ Times New Roman"/>
                <w:sz w:val="24"/>
                <w:szCs w:val="24"/>
              </w:rPr>
              <w:t xml:space="preserve"> қалыңдық бағытында</w:t>
            </w:r>
          </w:p>
          <w:p w:rsidR="00561447" w:rsidRPr="00C060A7" w:rsidRDefault="00561447" w:rsidP="00C060A7">
            <w:pPr>
              <w:ind w:firstLine="567"/>
              <w:jc w:val="both"/>
              <w:rPr>
                <w:rFonts w:ascii="KZ Times New Roman" w:hAnsi="KZ Times New Roman"/>
                <w:sz w:val="24"/>
                <w:szCs w:val="24"/>
                <w:lang w:val="ru-MD"/>
              </w:rPr>
            </w:pPr>
            <w:proofErr w:type="gramStart"/>
            <w:r w:rsidRPr="00C060A7">
              <w:rPr>
                <w:sz w:val="24"/>
                <w:szCs w:val="24"/>
                <w:lang w:val="en-US"/>
              </w:rPr>
              <w:t>t</w:t>
            </w:r>
            <w:r w:rsidRPr="00C060A7">
              <w:rPr>
                <w:sz w:val="24"/>
                <w:szCs w:val="24"/>
                <w:vertAlign w:val="superscript"/>
                <w:lang w:val="en-US"/>
              </w:rPr>
              <w:t>o</w:t>
            </w:r>
            <w:r w:rsidRPr="00C060A7">
              <w:rPr>
                <w:sz w:val="24"/>
                <w:szCs w:val="24"/>
              </w:rPr>
              <w:t xml:space="preserve">  =</w:t>
            </w:r>
            <w:proofErr w:type="gramEnd"/>
            <w:r w:rsidRPr="00C060A7">
              <w:rPr>
                <w:sz w:val="24"/>
                <w:szCs w:val="24"/>
              </w:rPr>
              <w:t xml:space="preserve"> +20</w:t>
            </w:r>
            <w:r w:rsidRPr="00C060A7">
              <w:rPr>
                <w:sz w:val="24"/>
                <w:szCs w:val="24"/>
                <w:vertAlign w:val="superscript"/>
              </w:rPr>
              <w:t>о</w:t>
            </w:r>
            <w:r w:rsidRPr="00C060A7">
              <w:rPr>
                <w:sz w:val="24"/>
                <w:szCs w:val="24"/>
              </w:rPr>
              <w:t>С</w:t>
            </w:r>
            <w:r w:rsidRPr="00C060A7">
              <w:rPr>
                <w:rFonts w:ascii="KZ Times New Roman" w:hAnsi="KZ Times New Roman"/>
                <w:sz w:val="24"/>
                <w:szCs w:val="24"/>
                <w:lang w:val="ru-MD"/>
              </w:rPr>
              <w:t xml:space="preserve"> болғанда. Анизотропия пісірілген қосылыстарға күшті әсерін тигізеді – негізінде металда жік бойымен капиллярлы сызаттар пайда болады.</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Анизотропиямен күрес шаралары – болатта </w:t>
            </w:r>
            <w:proofErr w:type="gramStart"/>
            <w:r w:rsidRPr="00C060A7">
              <w:rPr>
                <w:sz w:val="24"/>
                <w:szCs w:val="24"/>
                <w:lang w:val="en-US"/>
              </w:rPr>
              <w:t>S</w:t>
            </w:r>
            <w:r w:rsidRPr="00C060A7">
              <w:rPr>
                <w:sz w:val="24"/>
                <w:szCs w:val="24"/>
              </w:rPr>
              <w:t>&lt;</w:t>
            </w:r>
            <w:proofErr w:type="gramEnd"/>
            <w:r w:rsidRPr="00C060A7">
              <w:rPr>
                <w:sz w:val="24"/>
                <w:szCs w:val="24"/>
              </w:rPr>
              <w:t>0.01%</w:t>
            </w:r>
            <w:r w:rsidRPr="00C060A7">
              <w:rPr>
                <w:rFonts w:ascii="KZ Times New Roman" w:hAnsi="KZ Times New Roman"/>
                <w:sz w:val="24"/>
                <w:szCs w:val="24"/>
              </w:rPr>
              <w:t xml:space="preserve"> және О</w:t>
            </w:r>
            <w:r w:rsidRPr="00C060A7">
              <w:rPr>
                <w:rFonts w:ascii="KZ Times New Roman" w:hAnsi="KZ Times New Roman"/>
                <w:sz w:val="24"/>
                <w:szCs w:val="24"/>
                <w:vertAlign w:val="subscript"/>
              </w:rPr>
              <w:t>2</w:t>
            </w:r>
            <w:r w:rsidRPr="00C060A7">
              <w:rPr>
                <w:rFonts w:ascii="KZ Times New Roman" w:hAnsi="KZ Times New Roman"/>
                <w:sz w:val="24"/>
                <w:szCs w:val="24"/>
              </w:rPr>
              <w:t>-нің аз б</w:t>
            </w:r>
            <w:r w:rsidRPr="00C060A7">
              <w:rPr>
                <w:rFonts w:ascii="KZ Times New Roman" w:hAnsi="KZ Times New Roman"/>
                <w:sz w:val="24"/>
                <w:szCs w:val="24"/>
              </w:rPr>
              <w:t>о</w:t>
            </w:r>
            <w:r w:rsidRPr="00C060A7">
              <w:rPr>
                <w:rFonts w:ascii="KZ Times New Roman" w:hAnsi="KZ Times New Roman"/>
                <w:sz w:val="24"/>
                <w:szCs w:val="24"/>
              </w:rPr>
              <w:t>луына (аз құрауын), күштердің бағытталған әсеріне, металдардың модифик</w:t>
            </w:r>
            <w:r w:rsidRPr="00C060A7">
              <w:rPr>
                <w:rFonts w:ascii="KZ Times New Roman" w:hAnsi="KZ Times New Roman"/>
                <w:sz w:val="24"/>
                <w:szCs w:val="24"/>
              </w:rPr>
              <w:t>а</w:t>
            </w:r>
            <w:r w:rsidRPr="00C060A7">
              <w:rPr>
                <w:rFonts w:ascii="KZ Times New Roman" w:hAnsi="KZ Times New Roman"/>
                <w:sz w:val="24"/>
                <w:szCs w:val="24"/>
              </w:rPr>
              <w:t xml:space="preserve">торлардың (титан, Са, Те, </w:t>
            </w:r>
            <w:r w:rsidRPr="00C060A7">
              <w:rPr>
                <w:rFonts w:ascii="KZ Times New Roman" w:hAnsi="KZ Times New Roman"/>
                <w:sz w:val="24"/>
                <w:szCs w:val="24"/>
                <w:lang w:val="en-US"/>
              </w:rPr>
              <w:t>S</w:t>
            </w:r>
            <w:r w:rsidRPr="00C060A7">
              <w:rPr>
                <w:rFonts w:ascii="KZ Times New Roman" w:hAnsi="KZ Times New Roman"/>
                <w:sz w:val="24"/>
                <w:szCs w:val="24"/>
                <w:lang w:val="ru-MD"/>
              </w:rPr>
              <w:t>е, сирекжер) қосылуына қол жеткізу.</w:t>
            </w:r>
          </w:p>
          <w:p w:rsidR="00561447" w:rsidRPr="00C060A7" w:rsidRDefault="00561447"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Техника-экономикалық тиімділік</w:t>
            </w:r>
            <w:r w:rsidRPr="00C060A7">
              <w:rPr>
                <w:rFonts w:ascii="KZ Times New Roman" w:hAnsi="KZ Times New Roman"/>
                <w:sz w:val="24"/>
                <w:szCs w:val="24"/>
                <w:lang w:val="ru-MD"/>
              </w:rPr>
              <w:t xml:space="preserve"> (ТЭТ) екі категорияның – констру</w:t>
            </w:r>
            <w:r w:rsidRPr="00C060A7">
              <w:rPr>
                <w:rFonts w:ascii="KZ Times New Roman" w:hAnsi="KZ Times New Roman"/>
                <w:sz w:val="24"/>
                <w:szCs w:val="24"/>
                <w:lang w:val="ru-MD"/>
              </w:rPr>
              <w:t>к</w:t>
            </w:r>
            <w:r w:rsidRPr="00C060A7">
              <w:rPr>
                <w:rFonts w:ascii="KZ Times New Roman" w:hAnsi="KZ Times New Roman"/>
                <w:sz w:val="24"/>
                <w:szCs w:val="24"/>
                <w:lang w:val="ru-MD"/>
              </w:rPr>
              <w:t>ция масс</w:t>
            </w:r>
            <w:r w:rsidRPr="00C060A7">
              <w:rPr>
                <w:rFonts w:ascii="KZ Times New Roman" w:hAnsi="KZ Times New Roman"/>
                <w:sz w:val="24"/>
                <w:szCs w:val="24"/>
                <w:lang w:val="ru-MD"/>
              </w:rPr>
              <w:t>а</w:t>
            </w:r>
            <w:r w:rsidRPr="00C060A7">
              <w:rPr>
                <w:rFonts w:ascii="KZ Times New Roman" w:hAnsi="KZ Times New Roman"/>
                <w:sz w:val="24"/>
                <w:szCs w:val="24"/>
                <w:lang w:val="ru-MD"/>
              </w:rPr>
              <w:t>сының өзгеруі және олардың бағасы көрсеткіштерімен анықталады.</w:t>
            </w:r>
          </w:p>
          <w:p w:rsidR="000F5468" w:rsidRPr="00C060A7" w:rsidRDefault="00561447" w:rsidP="00C060A7">
            <w:pPr>
              <w:jc w:val="center"/>
              <w:rPr>
                <w:rFonts w:ascii="KZ Times New Roman" w:hAnsi="KZ Times New Roman"/>
                <w:sz w:val="24"/>
                <w:szCs w:val="24"/>
                <w:lang w:val="ru-MD"/>
              </w:rPr>
            </w:pPr>
            <w:r w:rsidRPr="00C060A7">
              <w:rPr>
                <w:rFonts w:ascii="KZ Times New Roman" w:hAnsi="KZ Times New Roman"/>
                <w:sz w:val="24"/>
                <w:szCs w:val="24"/>
                <w:lang w:val="ru-MD"/>
              </w:rPr>
              <w:t>Келтірілген шығын әдісімен есептелінетін экономикалық тиімділікке қол жеткізу – сөзсіз шарт болып табылады. ТЭТ беріктігі әр деңгейлі болаттардың қолданылуы келесі кестеден көрінеді.</w:t>
            </w:r>
          </w:p>
          <w:p w:rsidR="00A246C6" w:rsidRPr="00C060A7" w:rsidRDefault="00A246C6" w:rsidP="00C060A7">
            <w:pPr>
              <w:ind w:firstLine="567"/>
              <w:jc w:val="both"/>
              <w:rPr>
                <w:rFonts w:ascii="KZ Times New Roman" w:hAnsi="KZ Times New Roman"/>
                <w:sz w:val="24"/>
                <w:szCs w:val="24"/>
                <w:lang w:val="ru-MD"/>
              </w:rPr>
            </w:pPr>
          </w:p>
          <w:p w:rsidR="00A246C6" w:rsidRPr="00C060A7" w:rsidRDefault="00A246C6" w:rsidP="00C060A7">
            <w:pPr>
              <w:ind w:firstLine="567"/>
              <w:jc w:val="both"/>
              <w:rPr>
                <w:rFonts w:ascii="KZ Times New Roman" w:hAnsi="KZ Times New Roman"/>
                <w:sz w:val="24"/>
                <w:szCs w:val="24"/>
                <w:lang w:val="ru-MD"/>
              </w:rPr>
            </w:pP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К</w:t>
            </w:r>
            <w:r w:rsidRPr="00C060A7">
              <w:rPr>
                <w:rFonts w:ascii="KZ Times New Roman" w:hAnsi="KZ Times New Roman"/>
                <w:sz w:val="24"/>
                <w:szCs w:val="24"/>
                <w:vertAlign w:val="subscript"/>
                <w:lang w:val="ru-MD"/>
              </w:rPr>
              <w:t>Н</w:t>
            </w:r>
            <w:r w:rsidRPr="00C060A7">
              <w:rPr>
                <w:rFonts w:ascii="KZ Times New Roman" w:hAnsi="KZ Times New Roman"/>
                <w:sz w:val="24"/>
                <w:szCs w:val="24"/>
                <w:lang w:val="ru-MD"/>
              </w:rPr>
              <w:t xml:space="preserve"> – масса азаюының келтірілген коэффициенті;</w:t>
            </w:r>
          </w:p>
          <w:p w:rsidR="00A246C6" w:rsidRPr="00C060A7" w:rsidRDefault="00A246C6" w:rsidP="00C060A7">
            <w:pPr>
              <w:ind w:firstLine="567"/>
              <w:jc w:val="both"/>
              <w:rPr>
                <w:rFonts w:ascii="KZ Times New Roman" w:hAnsi="KZ Times New Roman"/>
                <w:sz w:val="24"/>
                <w:szCs w:val="24"/>
                <w:lang w:val="ru-MD"/>
              </w:rPr>
            </w:pPr>
            <w:proofErr w:type="gramStart"/>
            <w:r w:rsidRPr="00C060A7">
              <w:rPr>
                <w:rFonts w:ascii="KZ Times New Roman" w:hAnsi="KZ Times New Roman"/>
                <w:sz w:val="24"/>
                <w:szCs w:val="24"/>
                <w:lang w:val="en-US"/>
              </w:rPr>
              <w:t>q</w:t>
            </w:r>
            <w:r w:rsidRPr="00C060A7">
              <w:rPr>
                <w:rFonts w:ascii="KZ Times New Roman" w:hAnsi="KZ Times New Roman"/>
                <w:sz w:val="24"/>
                <w:szCs w:val="24"/>
                <w:vertAlign w:val="subscript"/>
                <w:lang w:val="ru-MD"/>
              </w:rPr>
              <w:t>Н</w:t>
            </w:r>
            <w:proofErr w:type="gramEnd"/>
            <w:r w:rsidRPr="00C060A7">
              <w:rPr>
                <w:rFonts w:ascii="KZ Times New Roman" w:hAnsi="KZ Times New Roman"/>
                <w:sz w:val="24"/>
                <w:szCs w:val="24"/>
                <w:lang w:val="ru-MD"/>
              </w:rPr>
              <w:t xml:space="preserve"> – массыны үнемдеу коэффициенті.</w:t>
            </w:r>
          </w:p>
          <w:p w:rsidR="00D52469"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lastRenderedPageBreak/>
              <w:t xml:space="preserve">Берілген мәліметтер болат беріктігінің артуы есебімен үнемдеу тиімділігінің арту мүмкіндігін көрсетеді.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Мұны келесі кестеден көруге болады: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4"/>
              <w:gridCol w:w="2253"/>
              <w:gridCol w:w="724"/>
              <w:gridCol w:w="891"/>
              <w:gridCol w:w="891"/>
              <w:gridCol w:w="822"/>
              <w:gridCol w:w="808"/>
            </w:tblGrid>
            <w:tr w:rsidR="00A246C6" w:rsidRPr="00C060A7" w:rsidTr="000D723F">
              <w:tblPrEx>
                <w:tblCellMar>
                  <w:top w:w="0" w:type="dxa"/>
                  <w:bottom w:w="0" w:type="dxa"/>
                </w:tblCellMar>
              </w:tblPrEx>
              <w:trPr>
                <w:trHeight w:val="167"/>
              </w:trPr>
              <w:tc>
                <w:tcPr>
                  <w:tcW w:w="2817" w:type="dxa"/>
                  <w:gridSpan w:val="2"/>
                  <w:tcBorders>
                    <w:top w:val="double" w:sz="4" w:space="0" w:color="auto"/>
                    <w:left w:val="double" w:sz="4" w:space="0" w:color="auto"/>
                    <w:bottom w:val="double" w:sz="4" w:space="0" w:color="auto"/>
                  </w:tcBorders>
                  <w:vAlign w:val="center"/>
                </w:tcPr>
                <w:p w:rsidR="00A246C6" w:rsidRPr="00C060A7" w:rsidRDefault="00A246C6" w:rsidP="00C060A7">
                  <w:pPr>
                    <w:spacing w:after="0" w:line="240" w:lineRule="auto"/>
                    <w:jc w:val="center"/>
                    <w:rPr>
                      <w:sz w:val="24"/>
                      <w:szCs w:val="24"/>
                      <w:vertAlign w:val="superscript"/>
                    </w:rPr>
                  </w:pPr>
                  <w:r w:rsidRPr="00C060A7">
                    <w:rPr>
                      <w:rFonts w:ascii="KZ Times New Roman" w:hAnsi="KZ Times New Roman"/>
                      <w:sz w:val="24"/>
                      <w:szCs w:val="24"/>
                    </w:rPr>
                    <w:t>Аққыштық шегі</w:t>
                  </w:r>
                  <w:r w:rsidRPr="00C060A7">
                    <w:rPr>
                      <w:sz w:val="24"/>
                      <w:szCs w:val="24"/>
                    </w:rPr>
                    <w:t xml:space="preserve"> Н/мм</w:t>
                  </w:r>
                  <w:r w:rsidRPr="00C060A7">
                    <w:rPr>
                      <w:sz w:val="24"/>
                      <w:szCs w:val="24"/>
                      <w:vertAlign w:val="superscript"/>
                    </w:rPr>
                    <w:t>2</w:t>
                  </w:r>
                </w:p>
              </w:tc>
              <w:tc>
                <w:tcPr>
                  <w:tcW w:w="724"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200</w:t>
                  </w:r>
                </w:p>
              </w:tc>
              <w:tc>
                <w:tcPr>
                  <w:tcW w:w="891"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400</w:t>
                  </w:r>
                </w:p>
              </w:tc>
              <w:tc>
                <w:tcPr>
                  <w:tcW w:w="891"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600</w:t>
                  </w:r>
                </w:p>
              </w:tc>
              <w:tc>
                <w:tcPr>
                  <w:tcW w:w="822" w:type="dxa"/>
                  <w:tcBorders>
                    <w:top w:val="double" w:sz="4" w:space="0" w:color="auto"/>
                    <w:bottom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800</w:t>
                  </w:r>
                </w:p>
              </w:tc>
              <w:tc>
                <w:tcPr>
                  <w:tcW w:w="808" w:type="dxa"/>
                  <w:tcBorders>
                    <w:top w:val="double" w:sz="4" w:space="0" w:color="auto"/>
                    <w:bottom w:val="double" w:sz="4" w:space="0" w:color="auto"/>
                    <w:right w:val="double" w:sz="4" w:space="0" w:color="auto"/>
                  </w:tcBorders>
                  <w:vAlign w:val="center"/>
                </w:tcPr>
                <w:p w:rsidR="00A246C6" w:rsidRPr="00C060A7" w:rsidRDefault="00A246C6" w:rsidP="00C060A7">
                  <w:pPr>
                    <w:spacing w:after="0" w:line="240" w:lineRule="auto"/>
                    <w:jc w:val="center"/>
                    <w:rPr>
                      <w:sz w:val="24"/>
                      <w:szCs w:val="24"/>
                    </w:rPr>
                  </w:pPr>
                  <w:r w:rsidRPr="00C060A7">
                    <w:rPr>
                      <w:sz w:val="24"/>
                      <w:szCs w:val="24"/>
                    </w:rPr>
                    <w:t>1000</w:t>
                  </w:r>
                </w:p>
              </w:tc>
            </w:tr>
            <w:tr w:rsidR="00A246C6" w:rsidRPr="00C060A7" w:rsidTr="000D723F">
              <w:tblPrEx>
                <w:tblCellMar>
                  <w:top w:w="0" w:type="dxa"/>
                  <w:bottom w:w="0" w:type="dxa"/>
                </w:tblCellMar>
              </w:tblPrEx>
              <w:trPr>
                <w:cantSplit/>
                <w:trHeight w:val="483"/>
              </w:trPr>
              <w:tc>
                <w:tcPr>
                  <w:tcW w:w="564" w:type="dxa"/>
                  <w:vMerge w:val="restart"/>
                  <w:tcBorders>
                    <w:top w:val="double" w:sz="4" w:space="0" w:color="auto"/>
                    <w:left w:val="double" w:sz="4" w:space="0" w:color="auto"/>
                  </w:tcBorders>
                  <w:textDirection w:val="btLr"/>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Үнемдеу %</w:t>
                  </w:r>
                </w:p>
              </w:tc>
              <w:tc>
                <w:tcPr>
                  <w:tcW w:w="2253" w:type="dxa"/>
                  <w:tcBorders>
                    <w:top w:val="double" w:sz="4" w:space="0" w:color="auto"/>
                  </w:tcBorders>
                  <w:vAlign w:val="center"/>
                </w:tcPr>
                <w:p w:rsidR="00A246C6" w:rsidRPr="00C060A7" w:rsidRDefault="00A246C6" w:rsidP="00C060A7">
                  <w:pPr>
                    <w:pStyle w:val="8"/>
                    <w:rPr>
                      <w:rFonts w:ascii="KZ Times New Roman" w:hAnsi="KZ Times New Roman"/>
                      <w:sz w:val="24"/>
                      <w:szCs w:val="24"/>
                      <w:lang w:val="ru-MD"/>
                    </w:rPr>
                  </w:pPr>
                  <w:r w:rsidRPr="00C060A7">
                    <w:rPr>
                      <w:rFonts w:ascii="KZ Times New Roman" w:hAnsi="KZ Times New Roman"/>
                      <w:sz w:val="24"/>
                      <w:szCs w:val="24"/>
                      <w:lang w:val="ru-MD"/>
                    </w:rPr>
                    <w:t xml:space="preserve">Көпірлер </w:t>
                  </w:r>
                </w:p>
              </w:tc>
              <w:tc>
                <w:tcPr>
                  <w:tcW w:w="724"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w:t>
                  </w:r>
                </w:p>
              </w:tc>
              <w:tc>
                <w:tcPr>
                  <w:tcW w:w="891"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43</w:t>
                  </w:r>
                </w:p>
              </w:tc>
              <w:tc>
                <w:tcPr>
                  <w:tcW w:w="891"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64</w:t>
                  </w:r>
                </w:p>
              </w:tc>
              <w:tc>
                <w:tcPr>
                  <w:tcW w:w="822"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78</w:t>
                  </w:r>
                </w:p>
              </w:tc>
              <w:tc>
                <w:tcPr>
                  <w:tcW w:w="808" w:type="dxa"/>
                  <w:tcBorders>
                    <w:top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83</w:t>
                  </w:r>
                </w:p>
              </w:tc>
            </w:tr>
            <w:tr w:rsidR="00A246C6" w:rsidRPr="00C060A7" w:rsidTr="000D723F">
              <w:tblPrEx>
                <w:tblCellMar>
                  <w:top w:w="0" w:type="dxa"/>
                  <w:bottom w:w="0" w:type="dxa"/>
                </w:tblCellMar>
              </w:tblPrEx>
              <w:trPr>
                <w:cantSplit/>
                <w:trHeight w:val="487"/>
              </w:trPr>
              <w:tc>
                <w:tcPr>
                  <w:tcW w:w="564" w:type="dxa"/>
                  <w:vMerge/>
                  <w:tcBorders>
                    <w:left w:val="double" w:sz="4" w:space="0" w:color="auto"/>
                  </w:tcBorders>
                  <w:textDirection w:val="btLr"/>
                  <w:vAlign w:val="center"/>
                </w:tcPr>
                <w:p w:rsidR="00A246C6" w:rsidRPr="00C060A7" w:rsidRDefault="00A246C6" w:rsidP="00C060A7">
                  <w:pPr>
                    <w:spacing w:after="0" w:line="240" w:lineRule="auto"/>
                    <w:jc w:val="center"/>
                    <w:rPr>
                      <w:rFonts w:ascii="KZ Times New Roman" w:hAnsi="KZ Times New Roman"/>
                      <w:sz w:val="24"/>
                      <w:szCs w:val="24"/>
                    </w:rPr>
                  </w:pPr>
                </w:p>
              </w:tc>
              <w:tc>
                <w:tcPr>
                  <w:tcW w:w="2253"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Созылған элементтер</w:t>
                  </w:r>
                </w:p>
              </w:tc>
              <w:tc>
                <w:tcPr>
                  <w:tcW w:w="724"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w:t>
                  </w:r>
                </w:p>
              </w:tc>
              <w:tc>
                <w:tcPr>
                  <w:tcW w:w="891"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40</w:t>
                  </w:r>
                </w:p>
              </w:tc>
              <w:tc>
                <w:tcPr>
                  <w:tcW w:w="891"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60</w:t>
                  </w:r>
                </w:p>
              </w:tc>
              <w:tc>
                <w:tcPr>
                  <w:tcW w:w="822"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70</w:t>
                  </w:r>
                </w:p>
              </w:tc>
              <w:tc>
                <w:tcPr>
                  <w:tcW w:w="808"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75</w:t>
                  </w:r>
                </w:p>
              </w:tc>
            </w:tr>
            <w:tr w:rsidR="00A246C6" w:rsidRPr="00C060A7" w:rsidTr="000D723F">
              <w:tblPrEx>
                <w:tblCellMar>
                  <w:top w:w="0" w:type="dxa"/>
                  <w:bottom w:w="0" w:type="dxa"/>
                </w:tblCellMar>
              </w:tblPrEx>
              <w:trPr>
                <w:cantSplit/>
                <w:trHeight w:val="450"/>
              </w:trPr>
              <w:tc>
                <w:tcPr>
                  <w:tcW w:w="564" w:type="dxa"/>
                  <w:vMerge/>
                  <w:tcBorders>
                    <w:left w:val="double" w:sz="4" w:space="0" w:color="auto"/>
                    <w:bottom w:val="double" w:sz="4" w:space="0" w:color="auto"/>
                  </w:tcBorders>
                  <w:textDirection w:val="btLr"/>
                  <w:vAlign w:val="center"/>
                </w:tcPr>
                <w:p w:rsidR="00A246C6" w:rsidRPr="00C060A7" w:rsidRDefault="00A246C6" w:rsidP="00C060A7">
                  <w:pPr>
                    <w:spacing w:after="0" w:line="240" w:lineRule="auto"/>
                    <w:jc w:val="center"/>
                    <w:rPr>
                      <w:rFonts w:ascii="KZ Times New Roman" w:hAnsi="KZ Times New Roman"/>
                      <w:sz w:val="24"/>
                      <w:szCs w:val="24"/>
                    </w:rPr>
                  </w:pPr>
                </w:p>
              </w:tc>
              <w:tc>
                <w:tcPr>
                  <w:tcW w:w="2253"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Өнеркәсіп ғимараттарының қаңқасы</w:t>
                  </w:r>
                </w:p>
              </w:tc>
              <w:tc>
                <w:tcPr>
                  <w:tcW w:w="724"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w:t>
                  </w:r>
                </w:p>
              </w:tc>
              <w:tc>
                <w:tcPr>
                  <w:tcW w:w="891"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30</w:t>
                  </w:r>
                </w:p>
              </w:tc>
              <w:tc>
                <w:tcPr>
                  <w:tcW w:w="891"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44</w:t>
                  </w:r>
                </w:p>
              </w:tc>
              <w:tc>
                <w:tcPr>
                  <w:tcW w:w="822"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55</w:t>
                  </w:r>
                </w:p>
              </w:tc>
              <w:tc>
                <w:tcPr>
                  <w:tcW w:w="808" w:type="dxa"/>
                  <w:tcBorders>
                    <w:bottom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60</w:t>
                  </w:r>
                </w:p>
              </w:tc>
            </w:tr>
          </w:tbl>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lang w:val="ru-MD"/>
              </w:rPr>
              <w:t>Салмақтың</w:t>
            </w:r>
            <w:r w:rsidRPr="00C060A7">
              <w:rPr>
                <w:rFonts w:ascii="KZ Times New Roman" w:hAnsi="KZ Times New Roman"/>
                <w:sz w:val="24"/>
                <w:szCs w:val="24"/>
              </w:rPr>
              <w:t xml:space="preserve"> максимальды төмендеуіне жүктеменің негізгі бөлігі констру</w:t>
            </w:r>
            <w:r w:rsidRPr="00C060A7">
              <w:rPr>
                <w:rFonts w:ascii="KZ Times New Roman" w:hAnsi="KZ Times New Roman"/>
                <w:sz w:val="24"/>
                <w:szCs w:val="24"/>
              </w:rPr>
              <w:t>к</w:t>
            </w:r>
            <w:r w:rsidRPr="00C060A7">
              <w:rPr>
                <w:rFonts w:ascii="KZ Times New Roman" w:hAnsi="KZ Times New Roman"/>
                <w:sz w:val="24"/>
                <w:szCs w:val="24"/>
              </w:rPr>
              <w:t>ци</w:t>
            </w:r>
            <w:r w:rsidRPr="00C060A7">
              <w:rPr>
                <w:rFonts w:ascii="KZ Times New Roman" w:hAnsi="KZ Times New Roman"/>
                <w:sz w:val="24"/>
                <w:szCs w:val="24"/>
              </w:rPr>
              <w:t>я</w:t>
            </w:r>
            <w:r w:rsidRPr="00C060A7">
              <w:rPr>
                <w:rFonts w:ascii="KZ Times New Roman" w:hAnsi="KZ Times New Roman"/>
                <w:sz w:val="24"/>
                <w:szCs w:val="24"/>
              </w:rPr>
              <w:t>ның меншікті салмағына келетін ғимараттарда қол жеткізіледі.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Металдардың негізгі қасиеттері көрсеткіштерінің мәні МСТ-мен және техн</w:t>
            </w:r>
            <w:r w:rsidRPr="00C060A7">
              <w:rPr>
                <w:rFonts w:ascii="KZ Times New Roman" w:hAnsi="KZ Times New Roman"/>
                <w:sz w:val="24"/>
                <w:szCs w:val="24"/>
              </w:rPr>
              <w:t>и</w:t>
            </w:r>
            <w:r w:rsidRPr="00C060A7">
              <w:rPr>
                <w:rFonts w:ascii="KZ Times New Roman" w:hAnsi="KZ Times New Roman"/>
                <w:sz w:val="24"/>
                <w:szCs w:val="24"/>
              </w:rPr>
              <w:t>калық шарттармен белгіленген.</w:t>
            </w:r>
          </w:p>
          <w:p w:rsidR="00A246C6" w:rsidRPr="00C060A7" w:rsidRDefault="00A246C6" w:rsidP="00C060A7">
            <w:pPr>
              <w:jc w:val="center"/>
              <w:rPr>
                <w:rFonts w:ascii="KZ Times New Roman" w:hAnsi="KZ Times New Roman"/>
                <w:sz w:val="24"/>
                <w:szCs w:val="24"/>
              </w:rPr>
            </w:pPr>
            <w:r w:rsidRPr="00C060A7">
              <w:rPr>
                <w:rFonts w:ascii="KZ Times New Roman" w:hAnsi="KZ Times New Roman"/>
                <w:sz w:val="24"/>
                <w:szCs w:val="24"/>
              </w:rPr>
              <w:t>Металдардың физикалық сипаттамаларының ең қажеттілері:</w:t>
            </w:r>
          </w:p>
          <w:tbl>
            <w:tblPr>
              <w:tblW w:w="0" w:type="auto"/>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8"/>
              <w:gridCol w:w="1671"/>
              <w:gridCol w:w="1350"/>
              <w:gridCol w:w="1910"/>
            </w:tblGrid>
            <w:tr w:rsidR="00A246C6" w:rsidRPr="00C060A7" w:rsidTr="000D723F">
              <w:tblPrEx>
                <w:tblCellMar>
                  <w:top w:w="0" w:type="dxa"/>
                  <w:bottom w:w="0" w:type="dxa"/>
                </w:tblCellMar>
              </w:tblPrEx>
              <w:trPr>
                <w:trHeight w:val="236"/>
              </w:trPr>
              <w:tc>
                <w:tcPr>
                  <w:tcW w:w="2338" w:type="dxa"/>
                  <w:tcBorders>
                    <w:top w:val="double" w:sz="4" w:space="0" w:color="auto"/>
                    <w:left w:val="double" w:sz="4" w:space="0" w:color="auto"/>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Сипаттамалар</w:t>
                  </w:r>
                </w:p>
              </w:tc>
              <w:tc>
                <w:tcPr>
                  <w:tcW w:w="1671" w:type="dxa"/>
                  <w:tcBorders>
                    <w:top w:val="double" w:sz="4" w:space="0" w:color="auto"/>
                    <w:bottom w:val="double" w:sz="4" w:space="0" w:color="auto"/>
                  </w:tcBorders>
                  <w:vAlign w:val="center"/>
                </w:tcPr>
                <w:p w:rsidR="00A246C6" w:rsidRPr="00C060A7" w:rsidRDefault="00A246C6" w:rsidP="00C060A7">
                  <w:pPr>
                    <w:spacing w:after="0" w:line="240" w:lineRule="auto"/>
                    <w:ind w:left="-113" w:right="-113"/>
                    <w:jc w:val="center"/>
                    <w:rPr>
                      <w:rFonts w:ascii="KZ Times New Roman" w:hAnsi="KZ Times New Roman"/>
                      <w:sz w:val="24"/>
                      <w:szCs w:val="24"/>
                    </w:rPr>
                  </w:pPr>
                  <w:r w:rsidRPr="00C060A7">
                    <w:rPr>
                      <w:rFonts w:ascii="KZ Times New Roman" w:hAnsi="KZ Times New Roman"/>
                      <w:sz w:val="24"/>
                      <w:szCs w:val="24"/>
                    </w:rPr>
                    <w:t>Шартты белгілер</w:t>
                  </w:r>
                </w:p>
              </w:tc>
              <w:tc>
                <w:tcPr>
                  <w:tcW w:w="1350" w:type="dxa"/>
                  <w:tcBorders>
                    <w:top w:val="double" w:sz="4" w:space="0" w:color="auto"/>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Прокатты болат</w:t>
                  </w:r>
                </w:p>
              </w:tc>
              <w:tc>
                <w:tcPr>
                  <w:tcW w:w="1910" w:type="dxa"/>
                  <w:tcBorders>
                    <w:top w:val="double" w:sz="4" w:space="0" w:color="auto"/>
                    <w:bottom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Алюминий қорытпалары</w:t>
                  </w:r>
                </w:p>
              </w:tc>
            </w:tr>
            <w:tr w:rsidR="00A246C6" w:rsidRPr="00C060A7" w:rsidTr="000D723F">
              <w:tblPrEx>
                <w:tblCellMar>
                  <w:top w:w="0" w:type="dxa"/>
                  <w:bottom w:w="0" w:type="dxa"/>
                </w:tblCellMar>
              </w:tblPrEx>
              <w:trPr>
                <w:trHeight w:val="236"/>
              </w:trPr>
              <w:tc>
                <w:tcPr>
                  <w:tcW w:w="2338" w:type="dxa"/>
                  <w:tcBorders>
                    <w:top w:val="double" w:sz="4" w:space="0" w:color="auto"/>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Көлемдік салмақ</w:t>
                  </w:r>
                </w:p>
              </w:tc>
              <w:tc>
                <w:tcPr>
                  <w:tcW w:w="1671" w:type="dxa"/>
                  <w:tcBorders>
                    <w:top w:val="double" w:sz="4" w:space="0" w:color="auto"/>
                  </w:tcBorders>
                  <w:vAlign w:val="center"/>
                </w:tcPr>
                <w:p w:rsidR="00A246C6" w:rsidRPr="00C060A7" w:rsidRDefault="00A246C6" w:rsidP="00C060A7">
                  <w:pPr>
                    <w:spacing w:after="0" w:line="240" w:lineRule="auto"/>
                    <w:rPr>
                      <w:rFonts w:ascii="KZ Times New Roman" w:hAnsi="KZ Times New Roman"/>
                      <w:sz w:val="24"/>
                      <w:szCs w:val="24"/>
                    </w:rPr>
                  </w:pPr>
                  <w:r w:rsidRPr="00C060A7">
                    <w:rPr>
                      <w:rFonts w:ascii="KZ Times New Roman" w:hAnsi="KZ Times New Roman"/>
                      <w:sz w:val="24"/>
                      <w:szCs w:val="24"/>
                    </w:rPr>
                    <w:sym w:font="Symbol" w:char="F067"/>
                  </w:r>
                  <w:proofErr w:type="gramStart"/>
                  <w:r w:rsidRPr="00C060A7">
                    <w:rPr>
                      <w:rFonts w:ascii="KZ Times New Roman" w:hAnsi="KZ Times New Roman"/>
                      <w:sz w:val="24"/>
                      <w:szCs w:val="24"/>
                    </w:rPr>
                    <w:t>,  кН</w:t>
                  </w:r>
                  <w:proofErr w:type="gramEnd"/>
                  <w:r w:rsidRPr="00C060A7">
                    <w:rPr>
                      <w:rFonts w:ascii="KZ Times New Roman" w:hAnsi="KZ Times New Roman"/>
                      <w:sz w:val="24"/>
                      <w:szCs w:val="24"/>
                    </w:rPr>
                    <w:t>/см</w:t>
                  </w:r>
                  <w:r w:rsidRPr="00C060A7">
                    <w:rPr>
                      <w:rFonts w:ascii="KZ Times New Roman" w:hAnsi="KZ Times New Roman"/>
                      <w:sz w:val="24"/>
                      <w:szCs w:val="24"/>
                      <w:vertAlign w:val="superscript"/>
                    </w:rPr>
                    <w:t>3</w:t>
                  </w:r>
                  <w:r w:rsidRPr="00C060A7">
                    <w:rPr>
                      <w:rFonts w:ascii="KZ Times New Roman" w:hAnsi="KZ Times New Roman"/>
                      <w:sz w:val="24"/>
                      <w:szCs w:val="24"/>
                    </w:rPr>
                    <w:t xml:space="preserve"> </w:t>
                  </w:r>
                </w:p>
              </w:tc>
              <w:tc>
                <w:tcPr>
                  <w:tcW w:w="1350" w:type="dxa"/>
                  <w:tcBorders>
                    <w:top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7,85·10</w:t>
                  </w:r>
                  <w:r w:rsidRPr="00C060A7">
                    <w:rPr>
                      <w:rFonts w:ascii="KZ Times New Roman" w:hAnsi="KZ Times New Roman"/>
                      <w:sz w:val="24"/>
                      <w:szCs w:val="24"/>
                      <w:vertAlign w:val="superscript"/>
                    </w:rPr>
                    <w:t>-5</w:t>
                  </w:r>
                </w:p>
              </w:tc>
              <w:tc>
                <w:tcPr>
                  <w:tcW w:w="1910" w:type="dxa"/>
                  <w:tcBorders>
                    <w:top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2,7·10</w:t>
                  </w:r>
                  <w:r w:rsidRPr="00C060A7">
                    <w:rPr>
                      <w:rFonts w:ascii="KZ Times New Roman" w:hAnsi="KZ Times New Roman"/>
                      <w:sz w:val="24"/>
                      <w:szCs w:val="24"/>
                      <w:vertAlign w:val="superscript"/>
                    </w:rPr>
                    <w:t>-5</w:t>
                  </w:r>
                </w:p>
              </w:tc>
            </w:tr>
            <w:tr w:rsidR="00A246C6" w:rsidRPr="00C060A7" w:rsidTr="000D723F">
              <w:tblPrEx>
                <w:tblCellMar>
                  <w:top w:w="0" w:type="dxa"/>
                  <w:bottom w:w="0" w:type="dxa"/>
                </w:tblCellMar>
              </w:tblPrEx>
              <w:trPr>
                <w:trHeight w:val="236"/>
              </w:trPr>
              <w:tc>
                <w:tcPr>
                  <w:tcW w:w="2338" w:type="dxa"/>
                  <w:tcBorders>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Тығыздық</w:t>
                  </w:r>
                </w:p>
              </w:tc>
              <w:tc>
                <w:tcPr>
                  <w:tcW w:w="1671" w:type="dxa"/>
                  <w:vAlign w:val="center"/>
                </w:tcPr>
                <w:p w:rsidR="00A246C6" w:rsidRPr="00C060A7" w:rsidRDefault="00A246C6" w:rsidP="00C060A7">
                  <w:pPr>
                    <w:spacing w:after="0" w:line="240" w:lineRule="auto"/>
                    <w:rPr>
                      <w:rFonts w:ascii="KZ Times New Roman" w:hAnsi="KZ Times New Roman"/>
                      <w:sz w:val="24"/>
                      <w:szCs w:val="24"/>
                    </w:rPr>
                  </w:pPr>
                  <w:r w:rsidRPr="00C060A7">
                    <w:rPr>
                      <w:rFonts w:ascii="KZ Times New Roman" w:hAnsi="KZ Times New Roman"/>
                      <w:sz w:val="24"/>
                      <w:szCs w:val="24"/>
                    </w:rPr>
                    <w:sym w:font="Symbol" w:char="F072"/>
                  </w:r>
                  <w:proofErr w:type="gramStart"/>
                  <w:r w:rsidRPr="00C060A7">
                    <w:rPr>
                      <w:rFonts w:ascii="KZ Times New Roman" w:hAnsi="KZ Times New Roman"/>
                      <w:sz w:val="24"/>
                      <w:szCs w:val="24"/>
                    </w:rPr>
                    <w:t>,  кг</w:t>
                  </w:r>
                  <w:proofErr w:type="gramEnd"/>
                  <w:r w:rsidRPr="00C060A7">
                    <w:rPr>
                      <w:rFonts w:ascii="KZ Times New Roman" w:hAnsi="KZ Times New Roman"/>
                      <w:sz w:val="24"/>
                      <w:szCs w:val="24"/>
                    </w:rPr>
                    <w:t>/м</w:t>
                  </w:r>
                  <w:r w:rsidRPr="00C060A7">
                    <w:rPr>
                      <w:rFonts w:ascii="KZ Times New Roman" w:hAnsi="KZ Times New Roman"/>
                      <w:sz w:val="24"/>
                      <w:szCs w:val="24"/>
                      <w:vertAlign w:val="superscript"/>
                    </w:rPr>
                    <w:t>3</w:t>
                  </w:r>
                </w:p>
              </w:tc>
              <w:tc>
                <w:tcPr>
                  <w:tcW w:w="1350" w:type="dxa"/>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7,85·10</w:t>
                  </w:r>
                  <w:r w:rsidRPr="00C060A7">
                    <w:rPr>
                      <w:rFonts w:ascii="KZ Times New Roman" w:hAnsi="KZ Times New Roman"/>
                      <w:sz w:val="24"/>
                      <w:szCs w:val="24"/>
                      <w:vertAlign w:val="superscript"/>
                    </w:rPr>
                    <w:t>3</w:t>
                  </w:r>
                </w:p>
              </w:tc>
              <w:tc>
                <w:tcPr>
                  <w:tcW w:w="1910"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2,7·10</w:t>
                  </w:r>
                  <w:r w:rsidRPr="00C060A7">
                    <w:rPr>
                      <w:rFonts w:ascii="KZ Times New Roman" w:hAnsi="KZ Times New Roman"/>
                      <w:sz w:val="24"/>
                      <w:szCs w:val="24"/>
                      <w:vertAlign w:val="superscript"/>
                    </w:rPr>
                    <w:t>3</w:t>
                  </w:r>
                </w:p>
              </w:tc>
            </w:tr>
            <w:tr w:rsidR="00A246C6" w:rsidRPr="00C060A7" w:rsidTr="000D723F">
              <w:tblPrEx>
                <w:tblCellMar>
                  <w:top w:w="0" w:type="dxa"/>
                  <w:bottom w:w="0" w:type="dxa"/>
                </w:tblCellMar>
              </w:tblPrEx>
              <w:trPr>
                <w:trHeight w:val="236"/>
              </w:trPr>
              <w:tc>
                <w:tcPr>
                  <w:tcW w:w="2338" w:type="dxa"/>
                  <w:tcBorders>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Серпімділік модулі</w:t>
                  </w:r>
                </w:p>
              </w:tc>
              <w:tc>
                <w:tcPr>
                  <w:tcW w:w="1671" w:type="dxa"/>
                  <w:vAlign w:val="center"/>
                </w:tcPr>
                <w:p w:rsidR="00A246C6" w:rsidRPr="00C060A7" w:rsidRDefault="00A246C6" w:rsidP="00C060A7">
                  <w:pPr>
                    <w:spacing w:after="0" w:line="240" w:lineRule="auto"/>
                    <w:jc w:val="center"/>
                    <w:rPr>
                      <w:rFonts w:ascii="KZ Times New Roman" w:hAnsi="KZ Times New Roman"/>
                      <w:sz w:val="24"/>
                      <w:szCs w:val="24"/>
                    </w:rPr>
                  </w:pPr>
                  <w:proofErr w:type="gramStart"/>
                  <w:r w:rsidRPr="00C060A7">
                    <w:rPr>
                      <w:rFonts w:ascii="KZ Times New Roman" w:hAnsi="KZ Times New Roman"/>
                      <w:sz w:val="24"/>
                      <w:szCs w:val="24"/>
                    </w:rPr>
                    <w:t>Е,  кН</w:t>
                  </w:r>
                  <w:proofErr w:type="gramEnd"/>
                  <w:r w:rsidRPr="00C060A7">
                    <w:rPr>
                      <w:rFonts w:ascii="KZ Times New Roman" w:hAnsi="KZ Times New Roman"/>
                      <w:sz w:val="24"/>
                      <w:szCs w:val="24"/>
                    </w:rPr>
                    <w:t>/см</w:t>
                  </w:r>
                  <w:r w:rsidRPr="00C060A7">
                    <w:rPr>
                      <w:rFonts w:ascii="KZ Times New Roman" w:hAnsi="KZ Times New Roman"/>
                      <w:sz w:val="24"/>
                      <w:szCs w:val="24"/>
                      <w:vertAlign w:val="superscript"/>
                    </w:rPr>
                    <w:t>2</w:t>
                  </w:r>
                </w:p>
              </w:tc>
              <w:tc>
                <w:tcPr>
                  <w:tcW w:w="1350" w:type="dxa"/>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2,06·10</w:t>
                  </w:r>
                  <w:r w:rsidRPr="00C060A7">
                    <w:rPr>
                      <w:rFonts w:ascii="KZ Times New Roman" w:hAnsi="KZ Times New Roman"/>
                      <w:sz w:val="24"/>
                      <w:szCs w:val="24"/>
                      <w:vertAlign w:val="superscript"/>
                    </w:rPr>
                    <w:t>4</w:t>
                  </w:r>
                </w:p>
              </w:tc>
              <w:tc>
                <w:tcPr>
                  <w:tcW w:w="1910"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0,71·10</w:t>
                  </w:r>
                  <w:r w:rsidRPr="00C060A7">
                    <w:rPr>
                      <w:rFonts w:ascii="KZ Times New Roman" w:hAnsi="KZ Times New Roman"/>
                      <w:sz w:val="24"/>
                      <w:szCs w:val="24"/>
                      <w:vertAlign w:val="superscript"/>
                    </w:rPr>
                    <w:t>4</w:t>
                  </w:r>
                </w:p>
              </w:tc>
            </w:tr>
            <w:tr w:rsidR="00A246C6" w:rsidRPr="00C060A7" w:rsidTr="000D723F">
              <w:tblPrEx>
                <w:tblCellMar>
                  <w:top w:w="0" w:type="dxa"/>
                  <w:bottom w:w="0" w:type="dxa"/>
                </w:tblCellMar>
              </w:tblPrEx>
              <w:trPr>
                <w:trHeight w:val="236"/>
              </w:trPr>
              <w:tc>
                <w:tcPr>
                  <w:tcW w:w="2338" w:type="dxa"/>
                  <w:tcBorders>
                    <w:left w:val="double" w:sz="4" w:space="0" w:color="auto"/>
                  </w:tcBorders>
                </w:tcPr>
                <w:p w:rsidR="00A246C6" w:rsidRPr="00C060A7" w:rsidRDefault="00A246C6" w:rsidP="00C060A7">
                  <w:pPr>
                    <w:spacing w:after="0" w:line="240" w:lineRule="auto"/>
                    <w:jc w:val="both"/>
                    <w:rPr>
                      <w:rFonts w:ascii="KZ Times New Roman" w:hAnsi="KZ Times New Roman"/>
                      <w:sz w:val="24"/>
                      <w:szCs w:val="24"/>
                    </w:rPr>
                  </w:pPr>
                  <w:r w:rsidRPr="00C060A7">
                    <w:rPr>
                      <w:rFonts w:ascii="KZ Times New Roman" w:hAnsi="KZ Times New Roman"/>
                      <w:sz w:val="24"/>
                      <w:szCs w:val="24"/>
                    </w:rPr>
                    <w:t>Ығысу модулі</w:t>
                  </w:r>
                </w:p>
              </w:tc>
              <w:tc>
                <w:tcPr>
                  <w:tcW w:w="1671" w:type="dxa"/>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lang w:val="en-US"/>
                    </w:rPr>
                    <w:t>G</w:t>
                  </w:r>
                  <w:r w:rsidRPr="00C060A7">
                    <w:rPr>
                      <w:rFonts w:ascii="KZ Times New Roman" w:hAnsi="KZ Times New Roman"/>
                      <w:sz w:val="24"/>
                      <w:szCs w:val="24"/>
                    </w:rPr>
                    <w:t>, кН/см</w:t>
                  </w:r>
                  <w:r w:rsidRPr="00C060A7">
                    <w:rPr>
                      <w:rFonts w:ascii="KZ Times New Roman" w:hAnsi="KZ Times New Roman"/>
                      <w:sz w:val="24"/>
                      <w:szCs w:val="24"/>
                      <w:vertAlign w:val="superscript"/>
                    </w:rPr>
                    <w:t>2</w:t>
                  </w:r>
                </w:p>
              </w:tc>
              <w:tc>
                <w:tcPr>
                  <w:tcW w:w="1350" w:type="dxa"/>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0,81·10</w:t>
                  </w:r>
                  <w:r w:rsidRPr="00C060A7">
                    <w:rPr>
                      <w:rFonts w:ascii="KZ Times New Roman" w:hAnsi="KZ Times New Roman"/>
                      <w:sz w:val="24"/>
                      <w:szCs w:val="24"/>
                      <w:vertAlign w:val="superscript"/>
                    </w:rPr>
                    <w:t>4</w:t>
                  </w:r>
                </w:p>
              </w:tc>
              <w:tc>
                <w:tcPr>
                  <w:tcW w:w="1910" w:type="dxa"/>
                  <w:tcBorders>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vertAlign w:val="superscript"/>
                    </w:rPr>
                  </w:pPr>
                  <w:r w:rsidRPr="00C060A7">
                    <w:rPr>
                      <w:rFonts w:ascii="KZ Times New Roman" w:hAnsi="KZ Times New Roman"/>
                      <w:sz w:val="24"/>
                      <w:szCs w:val="24"/>
                    </w:rPr>
                    <w:t>0,27·10</w:t>
                  </w:r>
                  <w:r w:rsidRPr="00C060A7">
                    <w:rPr>
                      <w:rFonts w:ascii="KZ Times New Roman" w:hAnsi="KZ Times New Roman"/>
                      <w:sz w:val="24"/>
                      <w:szCs w:val="24"/>
                      <w:vertAlign w:val="superscript"/>
                    </w:rPr>
                    <w:t>4</w:t>
                  </w:r>
                </w:p>
              </w:tc>
            </w:tr>
            <w:tr w:rsidR="00A246C6" w:rsidRPr="00C060A7" w:rsidTr="000D723F">
              <w:tblPrEx>
                <w:tblCellMar>
                  <w:top w:w="0" w:type="dxa"/>
                  <w:bottom w:w="0" w:type="dxa"/>
                </w:tblCellMar>
              </w:tblPrEx>
              <w:trPr>
                <w:trHeight w:val="236"/>
              </w:trPr>
              <w:tc>
                <w:tcPr>
                  <w:tcW w:w="2338" w:type="dxa"/>
                  <w:tcBorders>
                    <w:left w:val="double" w:sz="4" w:space="0" w:color="auto"/>
                    <w:bottom w:val="double" w:sz="4" w:space="0" w:color="auto"/>
                  </w:tcBorders>
                </w:tcPr>
                <w:p w:rsidR="00A246C6" w:rsidRPr="00C060A7" w:rsidRDefault="00A246C6" w:rsidP="00C060A7">
                  <w:pPr>
                    <w:spacing w:after="0" w:line="240" w:lineRule="auto"/>
                    <w:rPr>
                      <w:rFonts w:ascii="KZ Times New Roman" w:hAnsi="KZ Times New Roman"/>
                      <w:sz w:val="24"/>
                      <w:szCs w:val="24"/>
                    </w:rPr>
                  </w:pPr>
                  <w:r w:rsidRPr="00C060A7">
                    <w:rPr>
                      <w:rFonts w:ascii="KZ Times New Roman" w:hAnsi="KZ Times New Roman"/>
                      <w:sz w:val="24"/>
                      <w:szCs w:val="24"/>
                    </w:rPr>
                    <w:t>Көлденең деформация коэ</w:t>
                  </w:r>
                  <w:r w:rsidRPr="00C060A7">
                    <w:rPr>
                      <w:rFonts w:ascii="KZ Times New Roman" w:hAnsi="KZ Times New Roman"/>
                      <w:sz w:val="24"/>
                      <w:szCs w:val="24"/>
                    </w:rPr>
                    <w:t>ф</w:t>
                  </w:r>
                  <w:r w:rsidRPr="00C060A7">
                    <w:rPr>
                      <w:rFonts w:ascii="KZ Times New Roman" w:hAnsi="KZ Times New Roman"/>
                      <w:sz w:val="24"/>
                      <w:szCs w:val="24"/>
                    </w:rPr>
                    <w:t>фициенті (Пуассон коэфф</w:t>
                  </w:r>
                  <w:r w:rsidRPr="00C060A7">
                    <w:rPr>
                      <w:rFonts w:ascii="KZ Times New Roman" w:hAnsi="KZ Times New Roman"/>
                      <w:sz w:val="24"/>
                      <w:szCs w:val="24"/>
                    </w:rPr>
                    <w:t>и</w:t>
                  </w:r>
                  <w:r w:rsidRPr="00C060A7">
                    <w:rPr>
                      <w:rFonts w:ascii="KZ Times New Roman" w:hAnsi="KZ Times New Roman"/>
                      <w:sz w:val="24"/>
                      <w:szCs w:val="24"/>
                    </w:rPr>
                    <w:t>циенті)</w:t>
                  </w:r>
                </w:p>
              </w:tc>
              <w:tc>
                <w:tcPr>
                  <w:tcW w:w="1671"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position w:val="-6"/>
                      <w:sz w:val="24"/>
                      <w:szCs w:val="24"/>
                    </w:rPr>
                    <w:object w:dxaOrig="200" w:dyaOrig="220">
                      <v:shape id="_x0000_i1045" type="#_x0000_t75" style="width:9.75pt;height:11.25pt" o:ole="" fillcolor="window">
                        <v:imagedata r:id="rId58" o:title=""/>
                      </v:shape>
                      <o:OLEObject Type="Embed" ProgID="Equation.3" ShapeID="_x0000_i1045" DrawAspect="Content" ObjectID="_1677315305" r:id="rId59"/>
                    </w:object>
                  </w:r>
                </w:p>
              </w:tc>
              <w:tc>
                <w:tcPr>
                  <w:tcW w:w="1350" w:type="dxa"/>
                  <w:tcBorders>
                    <w:bottom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0,3</w:t>
                  </w:r>
                </w:p>
              </w:tc>
              <w:tc>
                <w:tcPr>
                  <w:tcW w:w="1910" w:type="dxa"/>
                  <w:tcBorders>
                    <w:bottom w:val="double" w:sz="4" w:space="0" w:color="auto"/>
                    <w:right w:val="double" w:sz="4" w:space="0" w:color="auto"/>
                  </w:tcBorders>
                  <w:vAlign w:val="center"/>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rPr>
                    <w:t>0,3</w:t>
                  </w:r>
                </w:p>
              </w:tc>
            </w:tr>
          </w:tbl>
          <w:p w:rsidR="00A246C6" w:rsidRPr="00C060A7" w:rsidRDefault="00A246C6" w:rsidP="00C060A7">
            <w:pPr>
              <w:ind w:firstLine="567"/>
              <w:jc w:val="both"/>
              <w:rPr>
                <w:rFonts w:ascii="KZ Times New Roman" w:hAnsi="KZ Times New Roman"/>
                <w:sz w:val="24"/>
                <w:szCs w:val="24"/>
              </w:rPr>
            </w:pP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Жоғарыда айтылғандар негізінде аққыштық шегі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қалыпты 225 МПа-дан, жоғарыландырылған – 285, 325, 390 МПа-дан, жоғары – 440, 590, 735 МПа беріктіктен кем емес болат беріктігінің негізгі біркелкі 7-еуі таңдап алынған. </w:t>
            </w:r>
          </w:p>
          <w:p w:rsidR="00A246C6" w:rsidRPr="00C060A7" w:rsidRDefault="00A246C6" w:rsidP="00C060A7">
            <w:pPr>
              <w:ind w:firstLine="567"/>
              <w:jc w:val="both"/>
              <w:rPr>
                <w:rFonts w:ascii="KZ Times New Roman" w:hAnsi="KZ Times New Roman"/>
                <w:sz w:val="24"/>
                <w:szCs w:val="24"/>
              </w:rPr>
            </w:pPr>
          </w:p>
          <w:p w:rsidR="00A246C6" w:rsidRPr="00C060A7" w:rsidRDefault="00A246C6" w:rsidP="00C060A7">
            <w:pPr>
              <w:ind w:firstLine="567"/>
              <w:jc w:val="center"/>
              <w:rPr>
                <w:rFonts w:ascii="KZ Times New Roman" w:hAnsi="KZ Times New Roman"/>
                <w:b/>
                <w:sz w:val="24"/>
                <w:szCs w:val="24"/>
              </w:rPr>
            </w:pPr>
            <w:r w:rsidRPr="00C060A7">
              <w:rPr>
                <w:rFonts w:ascii="KZ Times New Roman" w:hAnsi="KZ Times New Roman"/>
                <w:b/>
                <w:sz w:val="24"/>
                <w:szCs w:val="24"/>
              </w:rPr>
              <w:t>2 Болаттар</w:t>
            </w:r>
          </w:p>
          <w:p w:rsidR="00A246C6" w:rsidRPr="00C060A7" w:rsidRDefault="00A246C6" w:rsidP="00C060A7">
            <w:pPr>
              <w:ind w:firstLine="567"/>
              <w:jc w:val="both"/>
              <w:rPr>
                <w:rFonts w:ascii="KZ Times New Roman" w:hAnsi="KZ Times New Roman"/>
                <w:b/>
                <w:sz w:val="24"/>
                <w:szCs w:val="24"/>
              </w:rPr>
            </w:pPr>
            <w:proofErr w:type="gramStart"/>
            <w:r w:rsidRPr="00C060A7">
              <w:rPr>
                <w:rFonts w:ascii="KZ Times New Roman" w:hAnsi="KZ Times New Roman"/>
                <w:b/>
                <w:sz w:val="24"/>
                <w:szCs w:val="24"/>
              </w:rPr>
              <w:t>а</w:t>
            </w:r>
            <w:proofErr w:type="gramEnd"/>
            <w:r w:rsidRPr="00C060A7">
              <w:rPr>
                <w:rFonts w:ascii="KZ Times New Roman" w:hAnsi="KZ Times New Roman"/>
                <w:b/>
                <w:sz w:val="24"/>
                <w:szCs w:val="24"/>
              </w:rPr>
              <w:t>) Жалпы сипаттамасы</w:t>
            </w:r>
          </w:p>
          <w:p w:rsidR="00A246C6" w:rsidRPr="00C060A7" w:rsidRDefault="00A246C6" w:rsidP="00C060A7">
            <w:pPr>
              <w:pStyle w:val="20"/>
              <w:rPr>
                <w:sz w:val="24"/>
                <w:szCs w:val="24"/>
              </w:rPr>
            </w:pPr>
            <w:r w:rsidRPr="00C060A7">
              <w:rPr>
                <w:sz w:val="24"/>
                <w:szCs w:val="24"/>
              </w:rPr>
              <w:lastRenderedPageBreak/>
              <w:t>Болат – металл сапасын жақсартатын қоспалары бар темір мен көміртегі қоспасы.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Болат қатты күйде әрбіреуінде атомдар (оң зарядталған иондар) кеңістікті кристалды торларда – көлемдік-центрленген – 1 (ОЦК) және қырлы центрле</w:t>
            </w:r>
            <w:r w:rsidRPr="00C060A7">
              <w:rPr>
                <w:rFonts w:ascii="KZ Times New Roman" w:hAnsi="KZ Times New Roman"/>
                <w:sz w:val="24"/>
                <w:szCs w:val="24"/>
              </w:rPr>
              <w:t>н</w:t>
            </w:r>
            <w:r w:rsidRPr="00C060A7">
              <w:rPr>
                <w:rFonts w:ascii="KZ Times New Roman" w:hAnsi="KZ Times New Roman"/>
                <w:sz w:val="24"/>
                <w:szCs w:val="24"/>
              </w:rPr>
              <w:t xml:space="preserve">ген </w:t>
            </w:r>
            <w:r w:rsidRPr="00C060A7">
              <w:rPr>
                <w:rFonts w:ascii="KZ Times New Roman" w:hAnsi="KZ Times New Roman"/>
                <w:sz w:val="24"/>
                <w:szCs w:val="24"/>
                <w:lang w:val="ru-MD"/>
              </w:rPr>
              <w:t>текшелік</w:t>
            </w:r>
            <w:r w:rsidRPr="00C060A7">
              <w:rPr>
                <w:rFonts w:ascii="KZ Times New Roman" w:hAnsi="KZ Times New Roman"/>
                <w:sz w:val="24"/>
                <w:szCs w:val="24"/>
              </w:rPr>
              <w:t xml:space="preserve"> түйіндерінде тәртіппен орналасқан әрқалай бағытталған криста</w:t>
            </w:r>
            <w:r w:rsidRPr="00C060A7">
              <w:rPr>
                <w:rFonts w:ascii="KZ Times New Roman" w:hAnsi="KZ Times New Roman"/>
                <w:sz w:val="24"/>
                <w:szCs w:val="24"/>
              </w:rPr>
              <w:t>л</w:t>
            </w:r>
            <w:r w:rsidRPr="00C060A7">
              <w:rPr>
                <w:rFonts w:ascii="KZ Times New Roman" w:hAnsi="KZ Times New Roman"/>
                <w:sz w:val="24"/>
                <w:szCs w:val="24"/>
              </w:rPr>
              <w:t>дардан тұратын поликристалды дене болып табылады.</w:t>
            </w:r>
          </w:p>
          <w:tbl>
            <w:tblPr>
              <w:tblW w:w="0" w:type="auto"/>
              <w:jc w:val="center"/>
              <w:tblLayout w:type="fixed"/>
              <w:tblLook w:val="0000" w:firstRow="0" w:lastRow="0" w:firstColumn="0" w:lastColumn="0" w:noHBand="0" w:noVBand="0"/>
            </w:tblPr>
            <w:tblGrid>
              <w:gridCol w:w="4786"/>
            </w:tblGrid>
            <w:tr w:rsidR="00A246C6" w:rsidRPr="00C060A7" w:rsidTr="00A246C6">
              <w:tblPrEx>
                <w:tblCellMar>
                  <w:top w:w="0" w:type="dxa"/>
                  <w:bottom w:w="0" w:type="dxa"/>
                </w:tblCellMar>
              </w:tblPrEx>
              <w:trPr>
                <w:jc w:val="center"/>
              </w:trPr>
              <w:tc>
                <w:tcPr>
                  <w:tcW w:w="4786" w:type="dxa"/>
                </w:tcPr>
                <w:p w:rsidR="00A246C6" w:rsidRPr="00C060A7" w:rsidRDefault="00A246C6" w:rsidP="00C060A7">
                  <w:pPr>
                    <w:spacing w:after="0" w:line="240" w:lineRule="auto"/>
                    <w:jc w:val="center"/>
                    <w:rPr>
                      <w:rFonts w:ascii="KZ Times New Roman" w:hAnsi="KZ Times New Roman"/>
                      <w:sz w:val="24"/>
                      <w:szCs w:val="24"/>
                    </w:rPr>
                  </w:pPr>
                  <w:r w:rsidRPr="00C060A7">
                    <w:rPr>
                      <w:rFonts w:ascii="KZ Times New Roman" w:hAnsi="KZ Times New Roman"/>
                      <w:sz w:val="24"/>
                      <w:szCs w:val="24"/>
                      <w:lang w:val="ru-MD"/>
                    </w:rPr>
                    <w:t>Текшелік</w:t>
                  </w:r>
                  <w:r w:rsidRPr="00C060A7">
                    <w:rPr>
                      <w:rFonts w:ascii="KZ Times New Roman" w:hAnsi="KZ Times New Roman"/>
                      <w:sz w:val="24"/>
                      <w:szCs w:val="24"/>
                    </w:rPr>
                    <w:t xml:space="preserve"> кристалды торлар</w:t>
                  </w:r>
                </w:p>
              </w:tc>
            </w:tr>
            <w:tr w:rsidR="00A246C6" w:rsidRPr="00C060A7" w:rsidTr="00A246C6">
              <w:tblPrEx>
                <w:tblCellMar>
                  <w:top w:w="0" w:type="dxa"/>
                  <w:bottom w:w="0" w:type="dxa"/>
                </w:tblCellMar>
              </w:tblPrEx>
              <w:trPr>
                <w:jc w:val="center"/>
              </w:trPr>
              <w:tc>
                <w:tcPr>
                  <w:tcW w:w="4786" w:type="dxa"/>
                </w:tcPr>
                <w:p w:rsidR="00A246C6" w:rsidRPr="00C060A7" w:rsidRDefault="00A246C6" w:rsidP="00C060A7">
                  <w:pPr>
                    <w:spacing w:after="0" w:line="240" w:lineRule="auto"/>
                    <w:jc w:val="center"/>
                    <w:rPr>
                      <w:sz w:val="24"/>
                      <w:szCs w:val="24"/>
                    </w:rPr>
                  </w:pPr>
                  <w:r w:rsidRPr="00C060A7">
                    <w:rPr>
                      <w:sz w:val="24"/>
                      <w:szCs w:val="24"/>
                    </w:rPr>
                    <w:pict>
                      <v:shape id="_x0000_i1046" type="#_x0000_t75" style="width:174.75pt;height:90.75pt" fillcolor="window">
                        <v:imagedata r:id="rId60" o:title="Рис2-3"/>
                      </v:shape>
                    </w:pict>
                  </w:r>
                </w:p>
              </w:tc>
            </w:tr>
            <w:tr w:rsidR="00A246C6" w:rsidRPr="00C060A7" w:rsidTr="00A246C6">
              <w:tblPrEx>
                <w:tblCellMar>
                  <w:top w:w="0" w:type="dxa"/>
                  <w:bottom w:w="0" w:type="dxa"/>
                </w:tblCellMar>
              </w:tblPrEx>
              <w:trPr>
                <w:jc w:val="center"/>
              </w:trPr>
              <w:tc>
                <w:tcPr>
                  <w:tcW w:w="4786" w:type="dxa"/>
                </w:tcPr>
                <w:p w:rsidR="00A246C6" w:rsidRPr="00C060A7" w:rsidRDefault="00A246C6" w:rsidP="00C060A7">
                  <w:pPr>
                    <w:spacing w:after="0" w:line="240" w:lineRule="auto"/>
                    <w:ind w:left="567"/>
                    <w:jc w:val="both"/>
                    <w:rPr>
                      <w:rFonts w:ascii="KZ Times New Roman" w:hAnsi="KZ Times New Roman"/>
                      <w:sz w:val="24"/>
                      <w:szCs w:val="24"/>
                    </w:rPr>
                  </w:pPr>
                  <w:proofErr w:type="gramStart"/>
                  <w:r w:rsidRPr="00C060A7">
                    <w:rPr>
                      <w:rFonts w:ascii="KZ Times New Roman" w:hAnsi="KZ Times New Roman"/>
                      <w:sz w:val="24"/>
                      <w:szCs w:val="24"/>
                    </w:rPr>
                    <w:t>а</w:t>
                  </w:r>
                  <w:proofErr w:type="gramEnd"/>
                  <w:r w:rsidRPr="00C060A7">
                    <w:rPr>
                      <w:rFonts w:ascii="KZ Times New Roman" w:hAnsi="KZ Times New Roman"/>
                      <w:sz w:val="24"/>
                      <w:szCs w:val="24"/>
                    </w:rPr>
                    <w:t xml:space="preserve"> – көлемдік-центрленген;</w:t>
                  </w:r>
                </w:p>
                <w:p w:rsidR="00A246C6" w:rsidRPr="00C060A7" w:rsidRDefault="00A246C6" w:rsidP="00C060A7">
                  <w:pPr>
                    <w:spacing w:after="0" w:line="240" w:lineRule="auto"/>
                    <w:ind w:left="567"/>
                    <w:jc w:val="both"/>
                    <w:rPr>
                      <w:rFonts w:ascii="KZ Times New Roman" w:hAnsi="KZ Times New Roman"/>
                      <w:sz w:val="24"/>
                      <w:szCs w:val="24"/>
                    </w:rPr>
                  </w:pPr>
                  <w:proofErr w:type="gramStart"/>
                  <w:r w:rsidRPr="00C060A7">
                    <w:rPr>
                      <w:rFonts w:ascii="KZ Times New Roman" w:hAnsi="KZ Times New Roman"/>
                      <w:sz w:val="24"/>
                      <w:szCs w:val="24"/>
                    </w:rPr>
                    <w:t>б</w:t>
                  </w:r>
                  <w:proofErr w:type="gramEnd"/>
                  <w:r w:rsidRPr="00C060A7">
                    <w:rPr>
                      <w:rFonts w:ascii="KZ Times New Roman" w:hAnsi="KZ Times New Roman"/>
                      <w:sz w:val="24"/>
                      <w:szCs w:val="24"/>
                    </w:rPr>
                    <w:t xml:space="preserve"> – қырларында центрленген</w:t>
                  </w:r>
                </w:p>
                <w:p w:rsidR="00A246C6" w:rsidRPr="00C060A7" w:rsidRDefault="00A246C6" w:rsidP="00C060A7">
                  <w:pPr>
                    <w:pStyle w:val="8"/>
                    <w:rPr>
                      <w:rFonts w:ascii="KZ Times New Roman" w:hAnsi="KZ Times New Roman"/>
                      <w:sz w:val="24"/>
                      <w:szCs w:val="24"/>
                      <w:lang w:val="ru-RU"/>
                    </w:rPr>
                  </w:pPr>
                  <w:r w:rsidRPr="00C060A7">
                    <w:rPr>
                      <w:rFonts w:ascii="KZ Times New Roman" w:hAnsi="KZ Times New Roman"/>
                      <w:sz w:val="24"/>
                      <w:szCs w:val="24"/>
                      <w:lang w:val="ru-RU"/>
                    </w:rPr>
                    <w:t xml:space="preserve"> 2.3 сурет</w:t>
                  </w:r>
                </w:p>
              </w:tc>
            </w:tr>
          </w:tbl>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Әрбір дән анизотропты және әр бағытта әртүрлі қасиеттері бар. Әртүрлі бағытталған олардың саны көбейген кезде бұл ерекшеліктер жойылып, орташа статистика бойынша болаттың барлық бағыты бойынша қасиеттері бірдей б</w:t>
            </w:r>
            <w:r w:rsidRPr="00C060A7">
              <w:rPr>
                <w:rFonts w:ascii="KZ Times New Roman" w:hAnsi="KZ Times New Roman"/>
                <w:sz w:val="24"/>
                <w:szCs w:val="24"/>
              </w:rPr>
              <w:t>о</w:t>
            </w:r>
            <w:r w:rsidRPr="00C060A7">
              <w:rPr>
                <w:rFonts w:ascii="KZ Times New Roman" w:hAnsi="KZ Times New Roman"/>
                <w:sz w:val="24"/>
                <w:szCs w:val="24"/>
              </w:rPr>
              <w:t xml:space="preserve">лады және ол өзін квазиизотропты дене ретінде ұстайды. </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Таза темірдің балқу температурасы 1535</w:t>
            </w:r>
            <w:r w:rsidRPr="00C060A7">
              <w:rPr>
                <w:rFonts w:ascii="KZ Times New Roman" w:hAnsi="KZ Times New Roman"/>
                <w:sz w:val="24"/>
                <w:szCs w:val="24"/>
                <w:vertAlign w:val="superscript"/>
              </w:rPr>
              <w:t>0</w:t>
            </w:r>
            <w:r w:rsidRPr="00C060A7">
              <w:rPr>
                <w:rFonts w:ascii="KZ Times New Roman" w:hAnsi="KZ Times New Roman"/>
                <w:sz w:val="24"/>
                <w:szCs w:val="24"/>
              </w:rPr>
              <w:t xml:space="preserve">С, қатқан кезде таза темірдің кристалдары – феррит түзіледі, </w:t>
            </w:r>
            <w:r w:rsidRPr="00C060A7">
              <w:rPr>
                <w:sz w:val="24"/>
                <w:szCs w:val="24"/>
                <w:lang w:val="en-US"/>
              </w:rPr>
              <w:t>t</w:t>
            </w:r>
            <w:r w:rsidRPr="00C060A7">
              <w:rPr>
                <w:sz w:val="24"/>
                <w:szCs w:val="24"/>
                <w:vertAlign w:val="superscript"/>
                <w:lang w:val="en-US"/>
              </w:rPr>
              <w:t>o</w:t>
            </w:r>
            <w:r w:rsidRPr="00C060A7">
              <w:rPr>
                <w:sz w:val="24"/>
                <w:szCs w:val="24"/>
              </w:rPr>
              <w:t xml:space="preserve"> =1490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болғанда қайта кристалдану болып, </w:t>
            </w:r>
            <w:r w:rsidRPr="00C060A7">
              <w:rPr>
                <w:sz w:val="24"/>
                <w:szCs w:val="24"/>
              </w:rPr>
              <w:sym w:font="Symbol" w:char="F064"/>
            </w:r>
            <w:r w:rsidRPr="00C060A7">
              <w:rPr>
                <w:sz w:val="24"/>
                <w:szCs w:val="24"/>
              </w:rPr>
              <w:t>-</w:t>
            </w:r>
            <w:r w:rsidRPr="00C060A7">
              <w:rPr>
                <w:rFonts w:ascii="KZ Times New Roman" w:hAnsi="KZ Times New Roman"/>
                <w:sz w:val="24"/>
                <w:szCs w:val="24"/>
              </w:rPr>
              <w:t xml:space="preserve">темір </w:t>
            </w:r>
            <w:r w:rsidRPr="00C060A7">
              <w:rPr>
                <w:rFonts w:ascii="KZ Times New Roman" w:hAnsi="KZ Times New Roman"/>
                <w:sz w:val="24"/>
                <w:szCs w:val="24"/>
              </w:rPr>
              <w:sym w:font="Symbol" w:char="F067"/>
            </w:r>
            <w:r w:rsidRPr="00C060A7">
              <w:rPr>
                <w:rFonts w:ascii="KZ Times New Roman" w:hAnsi="KZ Times New Roman"/>
                <w:sz w:val="24"/>
                <w:szCs w:val="24"/>
              </w:rPr>
              <w:t>-</w:t>
            </w:r>
            <w:proofErr w:type="gramStart"/>
            <w:r w:rsidRPr="00C060A7">
              <w:rPr>
                <w:rFonts w:ascii="KZ Times New Roman" w:hAnsi="KZ Times New Roman"/>
                <w:sz w:val="24"/>
                <w:szCs w:val="24"/>
              </w:rPr>
              <w:t>темірге  айналады</w:t>
            </w:r>
            <w:proofErr w:type="gramEnd"/>
            <w:r w:rsidRPr="00C060A7">
              <w:rPr>
                <w:rFonts w:ascii="KZ Times New Roman" w:hAnsi="KZ Times New Roman"/>
                <w:sz w:val="24"/>
                <w:szCs w:val="24"/>
              </w:rPr>
              <w:t xml:space="preserve"> және </w:t>
            </w:r>
            <w:r w:rsidRPr="00C060A7">
              <w:rPr>
                <w:sz w:val="24"/>
                <w:szCs w:val="24"/>
                <w:lang w:val="en-US"/>
              </w:rPr>
              <w:t>t</w:t>
            </w:r>
            <w:r w:rsidRPr="00C060A7">
              <w:rPr>
                <w:sz w:val="24"/>
                <w:szCs w:val="24"/>
                <w:vertAlign w:val="superscript"/>
                <w:lang w:val="en-US"/>
              </w:rPr>
              <w:t>o</w:t>
            </w:r>
            <w:r w:rsidRPr="00C060A7">
              <w:rPr>
                <w:sz w:val="24"/>
                <w:szCs w:val="24"/>
              </w:rPr>
              <w:t xml:space="preserve"> =910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және төмен болғанда </w:t>
            </w:r>
            <w:r w:rsidRPr="00C060A7">
              <w:rPr>
                <w:rFonts w:ascii="KZ Times New Roman" w:hAnsi="KZ Times New Roman"/>
                <w:sz w:val="24"/>
                <w:szCs w:val="24"/>
              </w:rPr>
              <w:sym w:font="Symbol" w:char="F067"/>
            </w:r>
            <w:r w:rsidRPr="00C060A7">
              <w:rPr>
                <w:rFonts w:ascii="KZ Times New Roman" w:hAnsi="KZ Times New Roman"/>
                <w:sz w:val="24"/>
                <w:szCs w:val="24"/>
              </w:rPr>
              <w:t>-темір кр</w:t>
            </w:r>
            <w:r w:rsidRPr="00C060A7">
              <w:rPr>
                <w:rFonts w:ascii="KZ Times New Roman" w:hAnsi="KZ Times New Roman"/>
                <w:sz w:val="24"/>
                <w:szCs w:val="24"/>
              </w:rPr>
              <w:t>и</w:t>
            </w:r>
            <w:r w:rsidRPr="00C060A7">
              <w:rPr>
                <w:rFonts w:ascii="KZ Times New Roman" w:hAnsi="KZ Times New Roman"/>
                <w:sz w:val="24"/>
                <w:szCs w:val="24"/>
              </w:rPr>
              <w:t xml:space="preserve">сталдары қайта ОЦК-ға айналады, бұл өзгеріс </w:t>
            </w:r>
            <w:r w:rsidRPr="00C060A7">
              <w:rPr>
                <w:rFonts w:ascii="KZ Times New Roman" w:hAnsi="KZ Times New Roman"/>
                <w:sz w:val="24"/>
                <w:szCs w:val="24"/>
              </w:rPr>
              <w:sym w:font="Symbol" w:char="F061"/>
            </w:r>
            <w:r w:rsidRPr="00C060A7">
              <w:rPr>
                <w:rFonts w:ascii="KZ Times New Roman" w:hAnsi="KZ Times New Roman"/>
                <w:sz w:val="24"/>
                <w:szCs w:val="24"/>
              </w:rPr>
              <w:t>-темір деп аталады.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rPr>
              <w:t xml:space="preserve">Көміртекті енгізгенде </w:t>
            </w:r>
            <w:r w:rsidRPr="00C060A7">
              <w:rPr>
                <w:sz w:val="24"/>
                <w:szCs w:val="24"/>
              </w:rPr>
              <w:t xml:space="preserve">– 0,2% </w:t>
            </w:r>
            <w:r w:rsidRPr="00C060A7">
              <w:rPr>
                <w:rFonts w:ascii="KZ Times New Roman" w:hAnsi="KZ Times New Roman"/>
                <w:sz w:val="24"/>
                <w:szCs w:val="24"/>
              </w:rPr>
              <w:t>балқу</w:t>
            </w:r>
            <w:r w:rsidRPr="00C060A7">
              <w:rPr>
                <w:sz w:val="24"/>
                <w:szCs w:val="24"/>
              </w:rPr>
              <w:t xml:space="preserve"> </w:t>
            </w:r>
            <w:r w:rsidRPr="00C060A7">
              <w:rPr>
                <w:sz w:val="24"/>
                <w:szCs w:val="24"/>
                <w:lang w:val="en-US"/>
              </w:rPr>
              <w:t>t</w:t>
            </w:r>
            <w:r w:rsidRPr="00C060A7">
              <w:rPr>
                <w:sz w:val="24"/>
                <w:szCs w:val="24"/>
                <w:vertAlign w:val="superscript"/>
                <w:lang w:val="en-US"/>
              </w:rPr>
              <w:t>o</w:t>
            </w:r>
            <w:r w:rsidRPr="00C060A7">
              <w:rPr>
                <w:sz w:val="24"/>
                <w:szCs w:val="24"/>
              </w:rPr>
              <w:t>-сы -  1520</w:t>
            </w:r>
            <w:r w:rsidRPr="00C060A7">
              <w:rPr>
                <w:sz w:val="24"/>
                <w:szCs w:val="24"/>
                <w:vertAlign w:val="superscript"/>
              </w:rPr>
              <w:t>0</w:t>
            </w:r>
            <w:r w:rsidRPr="00C060A7">
              <w:rPr>
                <w:sz w:val="24"/>
                <w:szCs w:val="24"/>
              </w:rPr>
              <w:t xml:space="preserve">С. </w:t>
            </w:r>
            <w:r w:rsidRPr="00C060A7">
              <w:rPr>
                <w:rFonts w:ascii="KZ Times New Roman" w:hAnsi="KZ Times New Roman"/>
                <w:sz w:val="24"/>
                <w:szCs w:val="24"/>
              </w:rPr>
              <w:t xml:space="preserve">Суығанда ГЦК торлы аустенит деп аталатын </w:t>
            </w:r>
            <w:r w:rsidRPr="00C060A7">
              <w:rPr>
                <w:rFonts w:ascii="KZ Times New Roman" w:hAnsi="KZ Times New Roman"/>
                <w:sz w:val="24"/>
                <w:szCs w:val="24"/>
              </w:rPr>
              <w:sym w:font="Symbol" w:char="F067"/>
            </w:r>
            <w:r w:rsidRPr="00C060A7">
              <w:rPr>
                <w:rFonts w:ascii="KZ Times New Roman" w:hAnsi="KZ Times New Roman"/>
                <w:sz w:val="24"/>
                <w:szCs w:val="24"/>
              </w:rPr>
              <w:t>-темірдегі көміртектің қатты ерітіндісі пайда болады</w:t>
            </w:r>
            <w:proofErr w:type="gramStart"/>
            <w:r w:rsidRPr="00C060A7">
              <w:rPr>
                <w:rFonts w:ascii="KZ Times New Roman" w:hAnsi="KZ Times New Roman"/>
                <w:sz w:val="24"/>
                <w:szCs w:val="24"/>
              </w:rPr>
              <w:t xml:space="preserve">. </w:t>
            </w:r>
            <w:r w:rsidRPr="00C060A7">
              <w:rPr>
                <w:sz w:val="24"/>
                <w:szCs w:val="24"/>
                <w:lang w:val="en-US"/>
              </w:rPr>
              <w:t>t</w:t>
            </w:r>
            <w:r w:rsidRPr="00C060A7">
              <w:rPr>
                <w:sz w:val="24"/>
                <w:szCs w:val="24"/>
                <w:vertAlign w:val="superscript"/>
                <w:lang w:val="en-US"/>
              </w:rPr>
              <w:t>o</w:t>
            </w:r>
            <w:proofErr w:type="gramEnd"/>
            <w:r w:rsidRPr="00C060A7">
              <w:rPr>
                <w:sz w:val="24"/>
                <w:szCs w:val="24"/>
              </w:rPr>
              <w:t xml:space="preserve"> = 910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болғанда аустениттің айырылуы басмталады. Аустенит 723</w:t>
            </w:r>
            <w:r w:rsidRPr="00C060A7">
              <w:rPr>
                <w:rFonts w:ascii="KZ Times New Roman" w:hAnsi="KZ Times New Roman"/>
                <w:sz w:val="24"/>
                <w:szCs w:val="24"/>
                <w:vertAlign w:val="superscript"/>
              </w:rPr>
              <w:t>0</w:t>
            </w:r>
            <w:r w:rsidRPr="00C060A7">
              <w:rPr>
                <w:rFonts w:ascii="KZ Times New Roman" w:hAnsi="KZ Times New Roman"/>
                <w:sz w:val="24"/>
                <w:szCs w:val="24"/>
              </w:rPr>
              <w:t xml:space="preserve">С-да көміртекпен баий отырып, цементит деп аталатын карбид </w:t>
            </w:r>
            <w:r w:rsidRPr="00C060A7">
              <w:rPr>
                <w:sz w:val="24"/>
                <w:szCs w:val="24"/>
                <w:lang w:val="en-US"/>
              </w:rPr>
              <w:t>Fe</w:t>
            </w:r>
            <w:r w:rsidRPr="00C060A7">
              <w:rPr>
                <w:sz w:val="24"/>
                <w:szCs w:val="24"/>
                <w:vertAlign w:val="subscript"/>
              </w:rPr>
              <w:t>3</w:t>
            </w:r>
            <w:r w:rsidRPr="00C060A7">
              <w:rPr>
                <w:sz w:val="24"/>
                <w:szCs w:val="24"/>
                <w:lang w:val="en-US"/>
              </w:rPr>
              <w:t>C</w:t>
            </w:r>
            <w:r w:rsidRPr="00C060A7">
              <w:rPr>
                <w:rFonts w:ascii="KZ Times New Roman" w:hAnsi="KZ Times New Roman"/>
                <w:sz w:val="24"/>
                <w:szCs w:val="24"/>
                <w:lang w:val="ru-MD"/>
              </w:rPr>
              <w:t xml:space="preserve"> және феррит қоспасы – перлитке айналады. Сонымен, қалыпты температурада болат екі негізгі фазадан – жеке дәндерді құрайтын және перлит құрамына кіретін феррит пен цементиттен тұрады.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Феррит пен перлит дәндерінің мөлшері кристалдану ошақтарының саны мен суу шарттарына байланысты және болаттың механикалық қасиеттеріне әсерін тигізеді – неғұрлым дән кіші болса, соғұрлым металл сапасы жоғары болады.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lastRenderedPageBreak/>
              <w:t>Қоспалар ферритпен бірге қатты ерітінді құрамына еніп, оны беріктетеді.</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Термиялық өңдегенде болат қасиетінің өзгеруіне әкеліп соғатын құрамның, дән мөлшерінің және қоспалардың ерігіштігінің өзгеруі болады.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Қалыптандару</w:t>
            </w:r>
            <w:r w:rsidRPr="00C060A7">
              <w:rPr>
                <w:rFonts w:ascii="KZ Times New Roman" w:hAnsi="KZ Times New Roman"/>
                <w:sz w:val="24"/>
                <w:szCs w:val="24"/>
                <w:lang w:val="ru-MD"/>
              </w:rPr>
              <w:t xml:space="preserve"> – прокатты аустениттің түзілу температурасына 723</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С-ға дейін қайта қыздыру және ауада суыту. Беріктік созылымдылық, соққы тұтқырлығы жақсарады және болаттың беріктігі жоғарылайды.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Шынықтыру (закалка)</w:t>
            </w:r>
            <w:r w:rsidRPr="00C060A7">
              <w:rPr>
                <w:rFonts w:ascii="KZ Times New Roman" w:hAnsi="KZ Times New Roman"/>
                <w:sz w:val="24"/>
                <w:szCs w:val="24"/>
                <w:lang w:val="ru-MD"/>
              </w:rPr>
              <w:t xml:space="preserve"> – сол сияқты, бірақ тез суығанда. Беріктікпен морт сынуға бейімділігі жоғарылайды, созылмалығы төмендейді.</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Жұмсарту</w:t>
            </w:r>
            <w:r w:rsidRPr="00C060A7">
              <w:rPr>
                <w:rFonts w:ascii="KZ Times New Roman" w:hAnsi="KZ Times New Roman"/>
                <w:sz w:val="24"/>
                <w:szCs w:val="24"/>
                <w:lang w:val="ru-MD"/>
              </w:rPr>
              <w:t xml:space="preserve"> – жылыту, содан соң берілген температурада ұстау және баяу суыту. Бұл шыныққан болаттың механикалық қасиеттерін реттеу үшін және қажетті құрылымның пайда болуы үшін жасалады.</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Прокаттағанда қысу нәтижесінде болат құрылымы өзгереді – прокатқа бойлық және көлденең әртүрлі бағыттағы дәндер ұсақталады, бұл қандай-да бір анизотропияға әкеледі. Прокаттау жылдамдығы мен температураның маңызы бар.</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Сонымен, химиялық құрылымын, прокаттау және термоөңдеу режимін өзгерте отырып, берілген беріктіктегі және басқа қасиеттері бар болат алуға бол</w:t>
            </w:r>
            <w:r w:rsidRPr="00C060A7">
              <w:rPr>
                <w:rFonts w:ascii="KZ Times New Roman" w:hAnsi="KZ Times New Roman"/>
                <w:sz w:val="24"/>
                <w:szCs w:val="24"/>
                <w:lang w:val="ru-MD"/>
              </w:rPr>
              <w:t>а</w:t>
            </w:r>
            <w:r w:rsidRPr="00C060A7">
              <w:rPr>
                <w:rFonts w:ascii="KZ Times New Roman" w:hAnsi="KZ Times New Roman"/>
                <w:sz w:val="24"/>
                <w:szCs w:val="24"/>
                <w:lang w:val="ru-MD"/>
              </w:rPr>
              <w:t xml:space="preserve">ды.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Беріктігі бойынша болат 3 топқа бөлінеді: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Кәдімгі </w:t>
            </w:r>
            <w:r w:rsidRPr="00C060A7">
              <w:rPr>
                <w:rFonts w:ascii="KZ Times New Roman" w:hAnsi="KZ Times New Roman"/>
                <w:sz w:val="24"/>
                <w:szCs w:val="24"/>
              </w:rPr>
              <w:t>(</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 </w:t>
            </w:r>
            <w:proofErr w:type="gramStart"/>
            <w:r w:rsidRPr="00C060A7">
              <w:rPr>
                <w:rFonts w:ascii="KZ Times New Roman" w:hAnsi="KZ Times New Roman"/>
                <w:sz w:val="24"/>
                <w:szCs w:val="24"/>
              </w:rPr>
              <w:t>&lt; 29</w:t>
            </w:r>
            <w:proofErr w:type="gramEnd"/>
            <w:r w:rsidRPr="00C060A7">
              <w:rPr>
                <w:rFonts w:ascii="KZ Times New Roman" w:hAnsi="KZ Times New Roman"/>
                <w:sz w:val="24"/>
                <w:szCs w:val="24"/>
              </w:rPr>
              <w:t xml:space="preserve"> кН/см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w:t>
            </w:r>
            <w:r w:rsidRPr="00C060A7">
              <w:rPr>
                <w:rFonts w:ascii="KZ Times New Roman" w:hAnsi="KZ Times New Roman"/>
                <w:position w:val="-30"/>
                <w:sz w:val="24"/>
                <w:szCs w:val="24"/>
              </w:rPr>
              <w:object w:dxaOrig="400" w:dyaOrig="680">
                <v:shape id="_x0000_i1047" type="#_x0000_t75" style="width:19.5pt;height:33.75pt" o:ole="" fillcolor="window">
                  <v:imagedata r:id="rId61" o:title=""/>
                </v:shape>
                <o:OLEObject Type="Embed" ProgID="Equation.3" ShapeID="_x0000_i1047" DrawAspect="Content" ObjectID="_1677315306" r:id="rId62"/>
              </w:object>
            </w:r>
            <w:r w:rsidRPr="00C060A7">
              <w:rPr>
                <w:rFonts w:ascii="KZ Times New Roman" w:hAnsi="KZ Times New Roman"/>
                <w:sz w:val="24"/>
                <w:szCs w:val="24"/>
              </w:rPr>
              <w:t xml:space="preserve">= 0.6 </w:t>
            </w:r>
            <w:r w:rsidRPr="00C060A7">
              <w:rPr>
                <w:rFonts w:ascii="KZ Times New Roman" w:hAnsi="KZ Times New Roman"/>
                <w:sz w:val="24"/>
                <w:szCs w:val="24"/>
              </w:rPr>
              <w:sym w:font="Symbol" w:char="F0B8"/>
            </w:r>
            <w:r w:rsidRPr="00C060A7">
              <w:rPr>
                <w:rFonts w:ascii="KZ Times New Roman" w:hAnsi="KZ Times New Roman"/>
                <w:sz w:val="24"/>
                <w:szCs w:val="24"/>
              </w:rPr>
              <w:t xml:space="preserve"> 0.7), жоғарылатылған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 </w:t>
            </w:r>
            <w:r w:rsidRPr="00C060A7">
              <w:rPr>
                <w:rFonts w:ascii="KZ Times New Roman" w:hAnsi="KZ Times New Roman"/>
                <w:sz w:val="24"/>
                <w:szCs w:val="24"/>
              </w:rPr>
              <w:t xml:space="preserve">= 29 </w:t>
            </w:r>
            <w:r w:rsidRPr="00C060A7">
              <w:rPr>
                <w:rFonts w:ascii="KZ Times New Roman" w:hAnsi="KZ Times New Roman"/>
                <w:sz w:val="24"/>
                <w:szCs w:val="24"/>
              </w:rPr>
              <w:sym w:font="Symbol" w:char="F0B8"/>
            </w:r>
            <w:r w:rsidRPr="00C060A7">
              <w:rPr>
                <w:rFonts w:ascii="KZ Times New Roman" w:hAnsi="KZ Times New Roman"/>
                <w:sz w:val="24"/>
                <w:szCs w:val="24"/>
              </w:rPr>
              <w:t xml:space="preserve"> 40 кН/см</w:t>
            </w:r>
            <w:r w:rsidRPr="00C060A7">
              <w:rPr>
                <w:rFonts w:ascii="KZ Times New Roman" w:hAnsi="KZ Times New Roman"/>
                <w:sz w:val="24"/>
                <w:szCs w:val="24"/>
                <w:vertAlign w:val="superscript"/>
              </w:rPr>
              <w:t>2</w:t>
            </w:r>
            <w:r w:rsidRPr="00C060A7">
              <w:rPr>
                <w:rFonts w:ascii="KZ Times New Roman" w:hAnsi="KZ Times New Roman"/>
                <w:sz w:val="24"/>
                <w:szCs w:val="24"/>
              </w:rPr>
              <w:t>) және жоғары беріктікті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 </w:t>
            </w:r>
            <w:r w:rsidRPr="00C060A7">
              <w:rPr>
                <w:rFonts w:ascii="KZ Times New Roman" w:hAnsi="KZ Times New Roman"/>
                <w:sz w:val="24"/>
                <w:szCs w:val="24"/>
              </w:rPr>
              <w:t>&gt; 40 кН/см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 </w:t>
            </w:r>
            <w:r w:rsidR="006646C6" w:rsidRPr="00C060A7">
              <w:rPr>
                <w:rFonts w:ascii="KZ Times New Roman" w:hAnsi="KZ Times New Roman"/>
                <w:position w:val="-30"/>
                <w:sz w:val="24"/>
                <w:szCs w:val="24"/>
              </w:rPr>
              <w:pict>
                <v:shape id="_x0000_i1048" type="#_x0000_t75" style="width:19.5pt;height:33.75pt" fillcolor="window">
                  <v:imagedata r:id="rId61" o:title=""/>
                </v:shape>
              </w:pict>
            </w:r>
            <w:r w:rsidRPr="00C060A7">
              <w:rPr>
                <w:rFonts w:ascii="KZ Times New Roman" w:hAnsi="KZ Times New Roman"/>
                <w:sz w:val="24"/>
                <w:szCs w:val="24"/>
              </w:rPr>
              <w:t xml:space="preserve">= 0.8 </w:t>
            </w:r>
            <w:r w:rsidRPr="00C060A7">
              <w:rPr>
                <w:rFonts w:ascii="KZ Times New Roman" w:hAnsi="KZ Times New Roman"/>
                <w:sz w:val="24"/>
                <w:szCs w:val="24"/>
              </w:rPr>
              <w:sym w:font="Symbol" w:char="F0B8"/>
            </w:r>
            <w:r w:rsidRPr="00C060A7">
              <w:rPr>
                <w:rFonts w:ascii="KZ Times New Roman" w:hAnsi="KZ Times New Roman"/>
                <w:sz w:val="24"/>
                <w:szCs w:val="24"/>
              </w:rPr>
              <w:t xml:space="preserve"> 0.9).</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Химиялық құрамы бойынша</w:t>
            </w:r>
            <w:r w:rsidRPr="00C060A7">
              <w:rPr>
                <w:rFonts w:ascii="KZ Times New Roman" w:hAnsi="KZ Times New Roman"/>
                <w:sz w:val="24"/>
                <w:szCs w:val="24"/>
              </w:rPr>
              <w:t xml:space="preserve"> болат көміртекті және қоспалы болады. Біріншісі </w:t>
            </w:r>
            <w:r w:rsidRPr="00C060A7">
              <w:rPr>
                <w:sz w:val="24"/>
                <w:szCs w:val="24"/>
                <w:lang w:val="en-US"/>
              </w:rPr>
              <w:t>Fe</w:t>
            </w:r>
            <w:r w:rsidRPr="00C060A7">
              <w:rPr>
                <w:sz w:val="24"/>
                <w:szCs w:val="24"/>
              </w:rPr>
              <w:t xml:space="preserve">-нан </w:t>
            </w:r>
            <w:r w:rsidRPr="00C060A7">
              <w:rPr>
                <w:rFonts w:ascii="KZ Times New Roman" w:hAnsi="KZ Times New Roman"/>
                <w:sz w:val="24"/>
                <w:szCs w:val="24"/>
              </w:rPr>
              <w:t>және</w:t>
            </w:r>
            <w:r w:rsidRPr="00C060A7">
              <w:rPr>
                <w:sz w:val="24"/>
                <w:szCs w:val="24"/>
              </w:rPr>
              <w:t xml:space="preserve"> кремний (немесе </w:t>
            </w:r>
            <w:r w:rsidRPr="00C060A7">
              <w:rPr>
                <w:sz w:val="24"/>
                <w:szCs w:val="24"/>
                <w:lang w:val="en-US"/>
              </w:rPr>
              <w:t>Al</w:t>
            </w:r>
            <w:r w:rsidRPr="00C060A7">
              <w:rPr>
                <w:sz w:val="24"/>
                <w:szCs w:val="24"/>
              </w:rPr>
              <w:t xml:space="preserve">) </w:t>
            </w:r>
            <w:r w:rsidRPr="00C060A7">
              <w:rPr>
                <w:rFonts w:ascii="KZ Times New Roman" w:hAnsi="KZ Times New Roman"/>
                <w:sz w:val="24"/>
                <w:szCs w:val="24"/>
              </w:rPr>
              <w:t xml:space="preserve">мен </w:t>
            </w:r>
            <w:r w:rsidRPr="00C060A7">
              <w:rPr>
                <w:rFonts w:ascii="KZ Times New Roman" w:hAnsi="KZ Times New Roman"/>
                <w:sz w:val="24"/>
                <w:szCs w:val="24"/>
                <w:lang w:val="en-US"/>
              </w:rPr>
              <w:t>Mn</w:t>
            </w:r>
            <w:r w:rsidRPr="00C060A7">
              <w:rPr>
                <w:rFonts w:ascii="KZ Times New Roman" w:hAnsi="KZ Times New Roman"/>
                <w:sz w:val="24"/>
                <w:szCs w:val="24"/>
              </w:rPr>
              <w:t xml:space="preserve">-тің қоспасы қоспасы бар көміртектен тұрады. </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Көміртек (К) – беріктікті жоғарылатады, созылымдылық пен пісірілімділікті төмендетеді, сондықтан МК-да 0,22 </w:t>
            </w:r>
            <w:proofErr w:type="gramStart"/>
            <w:r w:rsidRPr="00C060A7">
              <w:rPr>
                <w:sz w:val="24"/>
                <w:szCs w:val="24"/>
              </w:rPr>
              <w:t>%  &gt;</w:t>
            </w:r>
            <w:proofErr w:type="gramEnd"/>
            <w:r w:rsidRPr="00C060A7">
              <w:rPr>
                <w:sz w:val="24"/>
                <w:szCs w:val="24"/>
              </w:rPr>
              <w:t xml:space="preserve"> емес "</w:t>
            </w:r>
            <w:r w:rsidRPr="00C060A7">
              <w:rPr>
                <w:rFonts w:ascii="KZ Times New Roman" w:hAnsi="KZ Times New Roman"/>
                <w:sz w:val="24"/>
                <w:szCs w:val="24"/>
              </w:rPr>
              <w:t>У" төменгі көміртекті болат қолданылады.</w:t>
            </w:r>
          </w:p>
          <w:p w:rsidR="00A246C6" w:rsidRPr="00C060A7" w:rsidRDefault="00A246C6" w:rsidP="00C060A7">
            <w:pPr>
              <w:ind w:firstLine="567"/>
              <w:jc w:val="both"/>
              <w:rPr>
                <w:rFonts w:ascii="KZ Times New Roman" w:hAnsi="KZ Times New Roman"/>
                <w:b/>
                <w:sz w:val="24"/>
                <w:szCs w:val="24"/>
                <w:u w:val="single"/>
              </w:rPr>
            </w:pPr>
            <w:r w:rsidRPr="00C060A7">
              <w:rPr>
                <w:rFonts w:ascii="KZ Times New Roman" w:hAnsi="KZ Times New Roman"/>
                <w:b/>
                <w:sz w:val="24"/>
                <w:szCs w:val="24"/>
                <w:u w:val="single"/>
              </w:rPr>
              <w:t>Қоспалар (Легирующие добавки):</w:t>
            </w:r>
          </w:p>
          <w:p w:rsidR="00A246C6" w:rsidRPr="00C060A7" w:rsidRDefault="00A246C6" w:rsidP="00C060A7">
            <w:pPr>
              <w:ind w:firstLine="567"/>
              <w:jc w:val="both"/>
              <w:rPr>
                <w:rFonts w:ascii="KZ Times New Roman" w:hAnsi="KZ Times New Roman"/>
                <w:sz w:val="24"/>
                <w:szCs w:val="24"/>
              </w:rPr>
            </w:pPr>
            <w:r w:rsidRPr="00C060A7">
              <w:rPr>
                <w:b/>
                <w:sz w:val="24"/>
                <w:szCs w:val="24"/>
                <w:u w:val="single"/>
              </w:rPr>
              <w:t>Кремний (С)</w:t>
            </w:r>
            <w:r w:rsidRPr="00C060A7">
              <w:rPr>
                <w:sz w:val="24"/>
                <w:szCs w:val="24"/>
                <w:u w:val="single"/>
              </w:rPr>
              <w:t xml:space="preserve"> </w:t>
            </w:r>
            <w:r w:rsidRPr="00C060A7">
              <w:rPr>
                <w:sz w:val="24"/>
                <w:szCs w:val="24"/>
              </w:rPr>
              <w:t>– 0.3</w:t>
            </w:r>
            <w:r w:rsidRPr="00C060A7">
              <w:rPr>
                <w:sz w:val="24"/>
                <w:szCs w:val="24"/>
              </w:rPr>
              <w:sym w:font="Symbol" w:char="F0B8"/>
            </w:r>
            <w:r w:rsidRPr="00C060A7">
              <w:rPr>
                <w:sz w:val="24"/>
                <w:szCs w:val="24"/>
              </w:rPr>
              <w:t xml:space="preserve">1.1% - </w:t>
            </w:r>
            <w:r w:rsidRPr="00C060A7">
              <w:rPr>
                <w:rFonts w:ascii="KZ Times New Roman" w:hAnsi="KZ Times New Roman"/>
                <w:sz w:val="24"/>
                <w:szCs w:val="24"/>
              </w:rPr>
              <w:t xml:space="preserve">қышқылсыздандырғыш артық </w:t>
            </w:r>
            <w:r w:rsidRPr="00C060A7">
              <w:rPr>
                <w:sz w:val="24"/>
                <w:szCs w:val="24"/>
              </w:rPr>
              <w:t>О</w:t>
            </w:r>
            <w:r w:rsidRPr="00C060A7">
              <w:rPr>
                <w:sz w:val="24"/>
                <w:szCs w:val="24"/>
                <w:vertAlign w:val="subscript"/>
              </w:rPr>
              <w:t>2</w:t>
            </w:r>
            <w:r w:rsidRPr="00C060A7">
              <w:rPr>
                <w:rFonts w:ascii="KZ Times New Roman" w:hAnsi="KZ Times New Roman"/>
                <w:sz w:val="24"/>
                <w:szCs w:val="24"/>
              </w:rPr>
              <w:t xml:space="preserve">-ні байлап алады (қосып алады). Беріктікті жоғарылатады, бірақ созылымдықты, пісірімділікті және тотығу төзімділікті төмендетеді.  </w:t>
            </w:r>
          </w:p>
          <w:p w:rsidR="00A246C6" w:rsidRPr="00C060A7" w:rsidRDefault="00A246C6" w:rsidP="00C060A7">
            <w:pPr>
              <w:ind w:firstLine="567"/>
              <w:jc w:val="both"/>
              <w:rPr>
                <w:rFonts w:ascii="KZ Times New Roman" w:hAnsi="KZ Times New Roman"/>
                <w:sz w:val="24"/>
                <w:szCs w:val="24"/>
                <w:lang w:val="ru-MD"/>
              </w:rPr>
            </w:pPr>
            <w:r w:rsidRPr="00C060A7">
              <w:rPr>
                <w:b/>
                <w:sz w:val="24"/>
                <w:szCs w:val="24"/>
                <w:u w:val="single"/>
              </w:rPr>
              <w:lastRenderedPageBreak/>
              <w:t>Марганец (Г)</w:t>
            </w:r>
            <w:r w:rsidRPr="00C060A7">
              <w:rPr>
                <w:sz w:val="24"/>
                <w:szCs w:val="24"/>
              </w:rPr>
              <w:t xml:space="preserve"> – 0.64</w:t>
            </w:r>
            <w:r w:rsidRPr="00C060A7">
              <w:rPr>
                <w:sz w:val="24"/>
                <w:szCs w:val="24"/>
              </w:rPr>
              <w:sym w:font="Symbol" w:char="F0B8"/>
            </w:r>
            <w:r w:rsidRPr="00C060A7">
              <w:rPr>
                <w:sz w:val="24"/>
                <w:szCs w:val="24"/>
              </w:rPr>
              <w:t>1.5% -</w:t>
            </w:r>
            <w:r w:rsidRPr="00C060A7">
              <w:rPr>
                <w:rFonts w:ascii="KZ Times New Roman" w:hAnsi="KZ Times New Roman"/>
                <w:sz w:val="24"/>
                <w:szCs w:val="24"/>
                <w:lang w:val="ru-MD"/>
              </w:rPr>
              <w:t xml:space="preserve"> беріктікті жоғарылатады, жақсы қышқылдандырғыш болып табылады, күкіртпен қосылып, оның зиянды әсерін төмендетеді. Құрамында (Г) 1,5</w:t>
            </w:r>
            <w:r w:rsidRPr="00C060A7">
              <w:rPr>
                <w:rFonts w:ascii="KZ Times New Roman" w:hAnsi="KZ Times New Roman"/>
                <w:sz w:val="24"/>
                <w:szCs w:val="24"/>
              </w:rPr>
              <w:t>%</w:t>
            </w:r>
            <w:r w:rsidRPr="00C060A7">
              <w:rPr>
                <w:rFonts w:ascii="KZ Times New Roman" w:hAnsi="KZ Times New Roman"/>
                <w:sz w:val="24"/>
                <w:szCs w:val="24"/>
                <w:lang w:val="ru-MD"/>
              </w:rPr>
              <w:t xml:space="preserve"> болғанда болат мортты болады.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lang w:val="ru-MD"/>
              </w:rPr>
              <w:t>Мыс (Д)</w:t>
            </w:r>
            <w:r w:rsidRPr="00C060A7">
              <w:rPr>
                <w:rFonts w:ascii="KZ Times New Roman" w:hAnsi="KZ Times New Roman"/>
                <w:sz w:val="24"/>
                <w:szCs w:val="24"/>
                <w:lang w:val="ru-MD"/>
              </w:rPr>
              <w:t xml:space="preserve"> – беріктікті біршама жоғарылатады және болаттың тотығуға қарсы тұруын жақсартады. Егер (Д</w:t>
            </w:r>
            <w:proofErr w:type="gramStart"/>
            <w:r w:rsidRPr="00C060A7">
              <w:rPr>
                <w:rFonts w:ascii="KZ Times New Roman" w:hAnsi="KZ Times New Roman"/>
                <w:sz w:val="24"/>
                <w:szCs w:val="24"/>
                <w:lang w:val="ru-MD"/>
              </w:rPr>
              <w:t xml:space="preserve">) </w:t>
            </w:r>
            <w:r w:rsidRPr="00C060A7">
              <w:rPr>
                <w:sz w:val="24"/>
                <w:szCs w:val="24"/>
              </w:rPr>
              <w:t>&gt;</w:t>
            </w:r>
            <w:proofErr w:type="gramEnd"/>
            <w:r w:rsidRPr="00C060A7">
              <w:rPr>
                <w:sz w:val="24"/>
                <w:szCs w:val="24"/>
              </w:rPr>
              <w:t xml:space="preserve"> 0.7% </w:t>
            </w:r>
            <w:r w:rsidRPr="00C060A7">
              <w:rPr>
                <w:rFonts w:ascii="KZ Times New Roman" w:hAnsi="KZ Times New Roman"/>
                <w:sz w:val="24"/>
                <w:szCs w:val="24"/>
              </w:rPr>
              <w:t xml:space="preserve"> болса, ол болаттың қажуына әкеліп соғады және оның морттығын жоғарылатады.</w:t>
            </w:r>
          </w:p>
          <w:p w:rsidR="00A246C6" w:rsidRPr="00C060A7" w:rsidRDefault="00A246C6" w:rsidP="00C060A7">
            <w:pPr>
              <w:ind w:firstLine="567"/>
              <w:jc w:val="both"/>
              <w:rPr>
                <w:rFonts w:ascii="KZ Times New Roman" w:hAnsi="KZ Times New Roman"/>
                <w:sz w:val="24"/>
                <w:szCs w:val="24"/>
                <w:lang w:val="ru-MD"/>
              </w:rPr>
            </w:pPr>
            <w:r w:rsidRPr="00C060A7">
              <w:rPr>
                <w:b/>
                <w:sz w:val="24"/>
                <w:szCs w:val="24"/>
                <w:u w:val="single"/>
              </w:rPr>
              <w:t>Хром и никель (Х, Н)</w:t>
            </w:r>
            <w:r w:rsidRPr="00C060A7">
              <w:rPr>
                <w:sz w:val="24"/>
                <w:szCs w:val="24"/>
              </w:rPr>
              <w:t xml:space="preserve"> –0.3</w:t>
            </w:r>
            <w:proofErr w:type="gramStart"/>
            <w:r w:rsidRPr="00C060A7">
              <w:rPr>
                <w:sz w:val="24"/>
                <w:szCs w:val="24"/>
              </w:rPr>
              <w:t>% &gt;</w:t>
            </w:r>
            <w:proofErr w:type="gramEnd"/>
            <w:r w:rsidRPr="00C060A7">
              <w:rPr>
                <w:rFonts w:ascii="KZ Times New Roman" w:hAnsi="KZ Times New Roman"/>
                <w:sz w:val="24"/>
                <w:szCs w:val="24"/>
                <w:lang w:val="ru-MD"/>
              </w:rPr>
              <w:t xml:space="preserve"> емес, беріктікті жоғарылатады және т</w:t>
            </w:r>
            <w:r w:rsidRPr="00C060A7">
              <w:rPr>
                <w:rFonts w:ascii="KZ Times New Roman" w:hAnsi="KZ Times New Roman"/>
                <w:sz w:val="24"/>
                <w:szCs w:val="24"/>
                <w:lang w:val="ru-MD"/>
              </w:rPr>
              <w:t>о</w:t>
            </w:r>
            <w:r w:rsidRPr="00C060A7">
              <w:rPr>
                <w:rFonts w:ascii="KZ Times New Roman" w:hAnsi="KZ Times New Roman"/>
                <w:sz w:val="24"/>
                <w:szCs w:val="24"/>
                <w:lang w:val="ru-MD"/>
              </w:rPr>
              <w:t xml:space="preserve">тығуға тұрақтылықты жақсартады. </w:t>
            </w:r>
          </w:p>
          <w:p w:rsidR="00A246C6" w:rsidRPr="00C060A7" w:rsidRDefault="00A246C6"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lang w:val="ru-MD"/>
              </w:rPr>
              <w:t>Алюминий (Ю)</w:t>
            </w:r>
            <w:r w:rsidRPr="00C060A7">
              <w:rPr>
                <w:rFonts w:ascii="KZ Times New Roman" w:hAnsi="KZ Times New Roman"/>
                <w:sz w:val="24"/>
                <w:szCs w:val="24"/>
                <w:lang w:val="ru-MD"/>
              </w:rPr>
              <w:t xml:space="preserve"> – жақсы қышқылсыздандырғыш, соққы тұтқырлығын жоғарылатады, фосфордың зиянды әсерін бейтараптайды.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Ванадий и молибден (Ф, М)</w:t>
            </w:r>
            <w:r w:rsidRPr="00C060A7">
              <w:rPr>
                <w:rFonts w:ascii="KZ Times New Roman" w:hAnsi="KZ Times New Roman"/>
                <w:sz w:val="24"/>
                <w:szCs w:val="24"/>
              </w:rPr>
              <w:t xml:space="preserve"> – Ф = 0.07</w:t>
            </w:r>
            <w:r w:rsidRPr="00C060A7">
              <w:rPr>
                <w:rFonts w:ascii="KZ Times New Roman" w:hAnsi="KZ Times New Roman"/>
                <w:sz w:val="24"/>
                <w:szCs w:val="24"/>
              </w:rPr>
              <w:sym w:font="Symbol" w:char="F0B8"/>
            </w:r>
            <w:r w:rsidRPr="00C060A7">
              <w:rPr>
                <w:rFonts w:ascii="KZ Times New Roman" w:hAnsi="KZ Times New Roman"/>
                <w:sz w:val="24"/>
                <w:szCs w:val="24"/>
              </w:rPr>
              <w:t>0.15</w:t>
            </w:r>
            <w:proofErr w:type="gramStart"/>
            <w:r w:rsidRPr="00C060A7">
              <w:rPr>
                <w:rFonts w:ascii="KZ Times New Roman" w:hAnsi="KZ Times New Roman"/>
                <w:sz w:val="24"/>
                <w:szCs w:val="24"/>
              </w:rPr>
              <w:t>%  және</w:t>
            </w:r>
            <w:proofErr w:type="gramEnd"/>
            <w:r w:rsidRPr="00C060A7">
              <w:rPr>
                <w:rFonts w:ascii="KZ Times New Roman" w:hAnsi="KZ Times New Roman"/>
                <w:sz w:val="24"/>
                <w:szCs w:val="24"/>
              </w:rPr>
              <w:t xml:space="preserve">  М = 0.15</w:t>
            </w:r>
            <w:r w:rsidRPr="00C060A7">
              <w:rPr>
                <w:rFonts w:ascii="KZ Times New Roman" w:hAnsi="KZ Times New Roman"/>
                <w:sz w:val="24"/>
                <w:szCs w:val="24"/>
              </w:rPr>
              <w:sym w:font="Symbol" w:char="F0B8"/>
            </w:r>
            <w:r w:rsidRPr="00C060A7">
              <w:rPr>
                <w:rFonts w:ascii="KZ Times New Roman" w:hAnsi="KZ Times New Roman"/>
                <w:sz w:val="24"/>
                <w:szCs w:val="24"/>
              </w:rPr>
              <w:t>0.25% - біртектікті арттырады және пісіру кезінде металдың беріктігін азайтуын жоғалтады.</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Азот (А)</w:t>
            </w:r>
            <w:r w:rsidRPr="00C060A7">
              <w:rPr>
                <w:rFonts w:ascii="KZ Times New Roman" w:hAnsi="KZ Times New Roman"/>
                <w:sz w:val="24"/>
                <w:szCs w:val="24"/>
              </w:rPr>
              <w:t xml:space="preserve"> – қосылмаған күйінде металдың қажуына себебін тигізеді және оны мортты етеді, сондықтан ол </w:t>
            </w:r>
            <w:r w:rsidRPr="00C060A7">
              <w:rPr>
                <w:sz w:val="24"/>
                <w:szCs w:val="24"/>
              </w:rPr>
              <w:t>0.009</w:t>
            </w:r>
            <w:proofErr w:type="gramStart"/>
            <w:r w:rsidRPr="00C060A7">
              <w:rPr>
                <w:sz w:val="24"/>
                <w:szCs w:val="24"/>
              </w:rPr>
              <w:t>% &gt;</w:t>
            </w:r>
            <w:proofErr w:type="gramEnd"/>
            <w:r w:rsidRPr="00C060A7">
              <w:rPr>
                <w:sz w:val="24"/>
                <w:szCs w:val="24"/>
              </w:rPr>
              <w:t xml:space="preserve"> </w:t>
            </w:r>
            <w:r w:rsidRPr="00C060A7">
              <w:rPr>
                <w:rFonts w:ascii="KZ Times New Roman" w:hAnsi="KZ Times New Roman"/>
                <w:sz w:val="24"/>
                <w:szCs w:val="24"/>
              </w:rPr>
              <w:t>болмауы керек. Ю, Ф, титанмен (Т), т.б. химиялық қосылыс түзген кезде ұсақ дәнді қосылымға қол жеткізуге мүмкіндік б</w:t>
            </w:r>
            <w:r w:rsidRPr="00C060A7">
              <w:rPr>
                <w:rFonts w:ascii="KZ Times New Roman" w:hAnsi="KZ Times New Roman"/>
                <w:sz w:val="24"/>
                <w:szCs w:val="24"/>
              </w:rPr>
              <w:t>е</w:t>
            </w:r>
            <w:r w:rsidRPr="00C060A7">
              <w:rPr>
                <w:rFonts w:ascii="KZ Times New Roman" w:hAnsi="KZ Times New Roman"/>
                <w:sz w:val="24"/>
                <w:szCs w:val="24"/>
              </w:rPr>
              <w:t>реді және механикалық қасиеттерді арттырады.</w:t>
            </w:r>
          </w:p>
          <w:p w:rsidR="00A246C6" w:rsidRPr="00C060A7" w:rsidRDefault="00A246C6" w:rsidP="00C060A7">
            <w:pPr>
              <w:ind w:firstLine="567"/>
              <w:jc w:val="both"/>
              <w:rPr>
                <w:rFonts w:ascii="KZ Times New Roman" w:hAnsi="KZ Times New Roman"/>
                <w:b/>
                <w:sz w:val="24"/>
                <w:szCs w:val="24"/>
                <w:u w:val="single"/>
              </w:rPr>
            </w:pPr>
            <w:r w:rsidRPr="00C060A7">
              <w:rPr>
                <w:rFonts w:ascii="KZ Times New Roman" w:hAnsi="KZ Times New Roman"/>
                <w:b/>
                <w:sz w:val="24"/>
                <w:szCs w:val="24"/>
                <w:u w:val="single"/>
              </w:rPr>
              <w:t>Зиянды қоспалар:</w:t>
            </w:r>
          </w:p>
          <w:p w:rsidR="00A246C6" w:rsidRPr="00C060A7" w:rsidRDefault="00A246C6" w:rsidP="00C060A7">
            <w:pPr>
              <w:ind w:firstLine="567"/>
              <w:jc w:val="both"/>
              <w:rPr>
                <w:rFonts w:ascii="KZ Times New Roman" w:hAnsi="KZ Times New Roman"/>
                <w:sz w:val="24"/>
                <w:szCs w:val="24"/>
              </w:rPr>
            </w:pPr>
            <w:r w:rsidRPr="00C060A7">
              <w:rPr>
                <w:b/>
                <w:sz w:val="24"/>
                <w:szCs w:val="24"/>
                <w:u w:val="single"/>
              </w:rPr>
              <w:t>Фосфор</w:t>
            </w:r>
            <w:r w:rsidRPr="00C060A7">
              <w:rPr>
                <w:sz w:val="24"/>
                <w:szCs w:val="24"/>
              </w:rPr>
              <w:t xml:space="preserve"> – 0.04</w:t>
            </w:r>
            <w:proofErr w:type="gramStart"/>
            <w:r w:rsidRPr="00C060A7">
              <w:rPr>
                <w:sz w:val="24"/>
                <w:szCs w:val="24"/>
              </w:rPr>
              <w:t>% &gt;</w:t>
            </w:r>
            <w:proofErr w:type="gramEnd"/>
            <w:r w:rsidRPr="00C060A7">
              <w:rPr>
                <w:sz w:val="24"/>
                <w:szCs w:val="24"/>
              </w:rPr>
              <w:t xml:space="preserve"> емес</w:t>
            </w:r>
            <w:r w:rsidRPr="00C060A7">
              <w:rPr>
                <w:rFonts w:ascii="KZ Times New Roman" w:hAnsi="KZ Times New Roman"/>
                <w:sz w:val="24"/>
                <w:szCs w:val="24"/>
              </w:rPr>
              <w:t>, болаттың морттығын жоғарылатады, әсіресе төмен температурада (суықтан шытынау) және жоғары температурада соз</w:t>
            </w:r>
            <w:r w:rsidRPr="00C060A7">
              <w:rPr>
                <w:rFonts w:ascii="KZ Times New Roman" w:hAnsi="KZ Times New Roman"/>
                <w:sz w:val="24"/>
                <w:szCs w:val="24"/>
              </w:rPr>
              <w:t>ы</w:t>
            </w:r>
            <w:r w:rsidRPr="00C060A7">
              <w:rPr>
                <w:rFonts w:ascii="KZ Times New Roman" w:hAnsi="KZ Times New Roman"/>
                <w:sz w:val="24"/>
                <w:szCs w:val="24"/>
              </w:rPr>
              <w:t>лымд</w:t>
            </w:r>
            <w:r w:rsidRPr="00C060A7">
              <w:rPr>
                <w:rFonts w:ascii="KZ Times New Roman" w:hAnsi="KZ Times New Roman"/>
                <w:sz w:val="24"/>
                <w:szCs w:val="24"/>
              </w:rPr>
              <w:t>ы</w:t>
            </w:r>
            <w:r w:rsidRPr="00C060A7">
              <w:rPr>
                <w:rFonts w:ascii="KZ Times New Roman" w:hAnsi="KZ Times New Roman"/>
                <w:sz w:val="24"/>
                <w:szCs w:val="24"/>
              </w:rPr>
              <w:t>лықты төмендетеді.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Күкірт</w:t>
            </w:r>
            <w:r w:rsidRPr="00C060A7">
              <w:rPr>
                <w:rFonts w:ascii="KZ Times New Roman" w:hAnsi="KZ Times New Roman"/>
                <w:sz w:val="24"/>
                <w:szCs w:val="24"/>
              </w:rPr>
              <w:t xml:space="preserve"> - 0.05</w:t>
            </w:r>
            <w:proofErr w:type="gramStart"/>
            <w:r w:rsidRPr="00C060A7">
              <w:rPr>
                <w:rFonts w:ascii="KZ Times New Roman" w:hAnsi="KZ Times New Roman"/>
                <w:sz w:val="24"/>
                <w:szCs w:val="24"/>
              </w:rPr>
              <w:t>% &gt;</w:t>
            </w:r>
            <w:proofErr w:type="gramEnd"/>
            <w:r w:rsidRPr="00C060A7">
              <w:rPr>
                <w:rFonts w:ascii="KZ Times New Roman" w:hAnsi="KZ Times New Roman"/>
                <w:sz w:val="24"/>
                <w:szCs w:val="24"/>
              </w:rPr>
              <w:t xml:space="preserve"> емес,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en-US"/>
              </w:rPr>
              <w:t>o</w:t>
            </w:r>
            <w:r w:rsidRPr="00C060A7">
              <w:rPr>
                <w:rFonts w:ascii="KZ Times New Roman" w:hAnsi="KZ Times New Roman"/>
                <w:sz w:val="24"/>
                <w:szCs w:val="24"/>
              </w:rPr>
              <w:t xml:space="preserve"> 800 – 1000</w:t>
            </w:r>
            <w:r w:rsidRPr="00C060A7">
              <w:rPr>
                <w:rFonts w:ascii="KZ Times New Roman" w:hAnsi="KZ Times New Roman"/>
                <w:sz w:val="24"/>
                <w:szCs w:val="24"/>
                <w:vertAlign w:val="superscript"/>
              </w:rPr>
              <w:t>о</w:t>
            </w:r>
            <w:r w:rsidRPr="00C060A7">
              <w:rPr>
                <w:rFonts w:ascii="KZ Times New Roman" w:hAnsi="KZ Times New Roman"/>
                <w:sz w:val="24"/>
                <w:szCs w:val="24"/>
              </w:rPr>
              <w:t>С болғанда болатты қызу-сынғышты етеді.</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Оттек</w:t>
            </w:r>
            <w:r w:rsidRPr="00C060A7">
              <w:rPr>
                <w:rFonts w:ascii="KZ Times New Roman" w:hAnsi="KZ Times New Roman"/>
                <w:sz w:val="24"/>
                <w:szCs w:val="24"/>
              </w:rPr>
              <w:t xml:space="preserve"> – күкіртке ұқсас әсер етеді, бірақ одан көбірек дәрежеде және б</w:t>
            </w:r>
            <w:r w:rsidRPr="00C060A7">
              <w:rPr>
                <w:rFonts w:ascii="KZ Times New Roman" w:hAnsi="KZ Times New Roman"/>
                <w:sz w:val="24"/>
                <w:szCs w:val="24"/>
              </w:rPr>
              <w:t>о</w:t>
            </w:r>
            <w:r w:rsidRPr="00C060A7">
              <w:rPr>
                <w:rFonts w:ascii="KZ Times New Roman" w:hAnsi="KZ Times New Roman"/>
                <w:sz w:val="24"/>
                <w:szCs w:val="24"/>
              </w:rPr>
              <w:t xml:space="preserve">латтың морттығын арттырады. </w:t>
            </w:r>
          </w:p>
          <w:p w:rsidR="00A246C6" w:rsidRPr="00C060A7" w:rsidRDefault="00A246C6"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Сутек</w:t>
            </w:r>
            <w:r w:rsidRPr="00C060A7">
              <w:rPr>
                <w:rFonts w:ascii="KZ Times New Roman" w:hAnsi="KZ Times New Roman"/>
                <w:sz w:val="24"/>
                <w:szCs w:val="24"/>
              </w:rPr>
              <w:t xml:space="preserve"> – 0,0007</w:t>
            </w:r>
            <w:proofErr w:type="gramStart"/>
            <w:r w:rsidRPr="00C060A7">
              <w:rPr>
                <w:sz w:val="24"/>
                <w:szCs w:val="24"/>
              </w:rPr>
              <w:t xml:space="preserve">% </w:t>
            </w:r>
            <w:r w:rsidRPr="00C060A7">
              <w:rPr>
                <w:rFonts w:ascii="KZ Times New Roman" w:hAnsi="KZ Times New Roman"/>
                <w:sz w:val="24"/>
                <w:szCs w:val="24"/>
              </w:rPr>
              <w:t>&gt;</w:t>
            </w:r>
            <w:proofErr w:type="gramEnd"/>
            <w:r w:rsidRPr="00C060A7">
              <w:rPr>
                <w:rFonts w:ascii="KZ Times New Roman" w:hAnsi="KZ Times New Roman"/>
                <w:sz w:val="24"/>
                <w:szCs w:val="24"/>
              </w:rPr>
              <w:t xml:space="preserve"> емес, созылымдылық пен уақытша кедергіні төмендетеді, морттықты жоғарылатады.</w:t>
            </w:r>
          </w:p>
          <w:p w:rsidR="00515846" w:rsidRPr="00C060A7" w:rsidRDefault="00515846" w:rsidP="00C060A7">
            <w:pPr>
              <w:pStyle w:val="21"/>
              <w:spacing w:line="240" w:lineRule="auto"/>
              <w:rPr>
                <w:szCs w:val="24"/>
              </w:rPr>
            </w:pPr>
          </w:p>
          <w:p w:rsidR="00515846" w:rsidRPr="00C060A7" w:rsidRDefault="00515846" w:rsidP="00C060A7">
            <w:pPr>
              <w:pStyle w:val="21"/>
              <w:spacing w:line="240" w:lineRule="auto"/>
              <w:rPr>
                <w:szCs w:val="24"/>
              </w:rPr>
            </w:pPr>
          </w:p>
          <w:p w:rsidR="001C5774" w:rsidRPr="00C060A7" w:rsidRDefault="001C5774" w:rsidP="00C060A7">
            <w:pPr>
              <w:pStyle w:val="21"/>
              <w:spacing w:line="240" w:lineRule="auto"/>
              <w:rPr>
                <w:b/>
                <w:szCs w:val="24"/>
              </w:rPr>
            </w:pPr>
            <w:r w:rsidRPr="00C060A7">
              <w:rPr>
                <w:b/>
                <w:szCs w:val="24"/>
              </w:rPr>
              <w:t>Болат бөлінеді:</w:t>
            </w:r>
          </w:p>
          <w:p w:rsidR="001C5774" w:rsidRPr="00C060A7" w:rsidRDefault="001C5774" w:rsidP="00C060A7">
            <w:pPr>
              <w:ind w:firstLine="567"/>
              <w:jc w:val="both"/>
              <w:rPr>
                <w:rFonts w:ascii="KZ Times New Roman" w:hAnsi="KZ Times New Roman"/>
                <w:sz w:val="24"/>
                <w:szCs w:val="24"/>
              </w:rPr>
            </w:pPr>
            <w:r w:rsidRPr="00C060A7">
              <w:rPr>
                <w:rFonts w:ascii="KZ Times New Roman" w:hAnsi="KZ Times New Roman"/>
                <w:b/>
                <w:sz w:val="24"/>
                <w:szCs w:val="24"/>
                <w:u w:val="single"/>
              </w:rPr>
              <w:t xml:space="preserve">Жеткізу түрі бойынша </w:t>
            </w:r>
            <w:r w:rsidRPr="00C060A7">
              <w:rPr>
                <w:rFonts w:ascii="KZ Times New Roman" w:hAnsi="KZ Times New Roman"/>
                <w:sz w:val="24"/>
                <w:szCs w:val="24"/>
              </w:rPr>
              <w:t>болат ыстықтай жазылған және жылумен өңделген болып бөлінеді.</w:t>
            </w:r>
          </w:p>
          <w:p w:rsidR="001C5774" w:rsidRPr="00C060A7" w:rsidRDefault="001C5774" w:rsidP="00C060A7">
            <w:pPr>
              <w:jc w:val="both"/>
              <w:rPr>
                <w:rFonts w:ascii="KZ Times New Roman" w:hAnsi="KZ Times New Roman"/>
                <w:sz w:val="24"/>
                <w:szCs w:val="24"/>
              </w:rPr>
            </w:pPr>
            <w:r w:rsidRPr="00C060A7">
              <w:rPr>
                <w:rFonts w:ascii="KZ Times New Roman" w:hAnsi="KZ Times New Roman"/>
                <w:sz w:val="24"/>
                <w:szCs w:val="24"/>
              </w:rPr>
              <w:t>Жеткізу топтары – А – механикалық қаси</w:t>
            </w:r>
            <w:r w:rsidRPr="00C060A7">
              <w:rPr>
                <w:rFonts w:ascii="KZ Times New Roman" w:hAnsi="KZ Times New Roman"/>
                <w:sz w:val="24"/>
                <w:szCs w:val="24"/>
                <w:lang w:val="ru-MD"/>
              </w:rPr>
              <w:t>е</w:t>
            </w:r>
            <w:r w:rsidRPr="00C060A7">
              <w:rPr>
                <w:rFonts w:ascii="KZ Times New Roman" w:hAnsi="KZ Times New Roman"/>
                <w:sz w:val="24"/>
                <w:szCs w:val="24"/>
              </w:rPr>
              <w:t>ттері бойынша,</w:t>
            </w:r>
          </w:p>
          <w:p w:rsidR="001C5774" w:rsidRPr="00C060A7" w:rsidRDefault="001C5774" w:rsidP="00C060A7">
            <w:pPr>
              <w:jc w:val="both"/>
              <w:rPr>
                <w:rFonts w:ascii="KZ Times New Roman" w:hAnsi="KZ Times New Roman"/>
                <w:sz w:val="24"/>
                <w:szCs w:val="24"/>
              </w:rPr>
            </w:pPr>
            <w:r w:rsidRPr="00C060A7">
              <w:rPr>
                <w:rFonts w:ascii="KZ Times New Roman" w:hAnsi="KZ Times New Roman"/>
                <w:sz w:val="24"/>
                <w:szCs w:val="24"/>
              </w:rPr>
              <w:t xml:space="preserve">                                 Б – хими</w:t>
            </w:r>
            <w:r w:rsidRPr="00C060A7">
              <w:rPr>
                <w:rFonts w:ascii="KZ Times New Roman" w:hAnsi="KZ Times New Roman"/>
                <w:sz w:val="24"/>
                <w:szCs w:val="24"/>
                <w:lang w:val="ru-MD"/>
              </w:rPr>
              <w:t>я</w:t>
            </w:r>
            <w:r w:rsidRPr="00C060A7">
              <w:rPr>
                <w:rFonts w:ascii="KZ Times New Roman" w:hAnsi="KZ Times New Roman"/>
                <w:sz w:val="24"/>
                <w:szCs w:val="24"/>
              </w:rPr>
              <w:t>лық құрамы бойынша,</w:t>
            </w:r>
          </w:p>
          <w:p w:rsidR="001C5774" w:rsidRPr="00C060A7" w:rsidRDefault="001C5774" w:rsidP="00C060A7">
            <w:pPr>
              <w:jc w:val="both"/>
              <w:rPr>
                <w:rFonts w:ascii="KZ Times New Roman" w:hAnsi="KZ Times New Roman"/>
                <w:sz w:val="24"/>
                <w:szCs w:val="24"/>
              </w:rPr>
            </w:pPr>
            <w:r w:rsidRPr="00C060A7">
              <w:rPr>
                <w:rFonts w:ascii="KZ Times New Roman" w:hAnsi="KZ Times New Roman"/>
                <w:sz w:val="24"/>
                <w:szCs w:val="24"/>
              </w:rPr>
              <w:t xml:space="preserve">                                 В – механикалық қасиеттері және химиялық құрамы бойынша.</w:t>
            </w:r>
          </w:p>
          <w:p w:rsidR="001C5774" w:rsidRPr="00C060A7" w:rsidRDefault="001C5774" w:rsidP="00C060A7">
            <w:pPr>
              <w:ind w:firstLine="567"/>
              <w:jc w:val="both"/>
              <w:rPr>
                <w:rFonts w:ascii="KZ Times New Roman" w:hAnsi="KZ Times New Roman"/>
                <w:sz w:val="24"/>
                <w:szCs w:val="24"/>
                <w:lang w:val="ru-MD"/>
              </w:rPr>
            </w:pPr>
            <w:r w:rsidRPr="00C060A7">
              <w:rPr>
                <w:rFonts w:ascii="KZ Times New Roman" w:hAnsi="KZ Times New Roman"/>
                <w:b/>
                <w:sz w:val="24"/>
                <w:szCs w:val="24"/>
                <w:u w:val="single"/>
              </w:rPr>
              <w:lastRenderedPageBreak/>
              <w:t>Өндіру әдісі бойынша</w:t>
            </w:r>
            <w:r w:rsidRPr="00C060A7">
              <w:rPr>
                <w:rFonts w:ascii="KZ Times New Roman" w:hAnsi="KZ Times New Roman"/>
                <w:sz w:val="24"/>
                <w:szCs w:val="24"/>
              </w:rPr>
              <w:t xml:space="preserve"> – мартендік және конвертерлі, жартылай тынық және тынық. Соңғысы алғашқысынан 12% </w:t>
            </w:r>
            <w:r w:rsidRPr="00C060A7">
              <w:rPr>
                <w:rFonts w:ascii="KZ Times New Roman" w:hAnsi="KZ Times New Roman"/>
                <w:sz w:val="24"/>
                <w:szCs w:val="24"/>
                <w:lang w:val="ru-MD"/>
              </w:rPr>
              <w:t>- ке қымбатырақ. Төмен қоспалы болат негізінен тынық күйінде жеткізіледі.</w:t>
            </w:r>
          </w:p>
          <w:p w:rsidR="001C5774" w:rsidRPr="00C060A7" w:rsidRDefault="001C5774"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Суыққа тұрақтылығы (төзімділігі) бойынша болат 3 топқа бөлінеді:</w:t>
            </w:r>
          </w:p>
          <w:p w:rsidR="001C5774" w:rsidRPr="00C060A7" w:rsidRDefault="001C5774" w:rsidP="00C060A7">
            <w:pPr>
              <w:numPr>
                <w:ilvl w:val="0"/>
                <w:numId w:val="29"/>
              </w:numPr>
              <w:jc w:val="both"/>
              <w:rPr>
                <w:rFonts w:ascii="KZ Times New Roman" w:hAnsi="KZ Times New Roman"/>
                <w:sz w:val="24"/>
                <w:szCs w:val="24"/>
                <w:lang w:val="ru-MD"/>
              </w:rPr>
            </w:pPr>
            <w:proofErr w:type="gramStart"/>
            <w:r w:rsidRPr="00C060A7">
              <w:rPr>
                <w:rFonts w:ascii="KZ Times New Roman" w:hAnsi="KZ Times New Roman"/>
                <w:sz w:val="24"/>
                <w:szCs w:val="24"/>
                <w:lang w:val="ru-MD"/>
              </w:rPr>
              <w:t>суыққа</w:t>
            </w:r>
            <w:proofErr w:type="gramEnd"/>
            <w:r w:rsidRPr="00C060A7">
              <w:rPr>
                <w:rFonts w:ascii="KZ Times New Roman" w:hAnsi="KZ Times New Roman"/>
                <w:sz w:val="24"/>
                <w:szCs w:val="24"/>
                <w:lang w:val="ru-MD"/>
              </w:rPr>
              <w:t xml:space="preserve"> тұрақтылық кепілдігінсіз;</w:t>
            </w:r>
          </w:p>
          <w:p w:rsidR="001C5774" w:rsidRPr="00C060A7" w:rsidRDefault="001C5774" w:rsidP="00C060A7">
            <w:pPr>
              <w:numPr>
                <w:ilvl w:val="0"/>
                <w:numId w:val="29"/>
              </w:numPr>
              <w:jc w:val="both"/>
              <w:rPr>
                <w:rFonts w:ascii="KZ Times New Roman" w:hAnsi="KZ Times New Roman"/>
                <w:sz w:val="24"/>
                <w:szCs w:val="24"/>
              </w:rPr>
            </w:pPr>
            <w:r w:rsidRPr="00C060A7">
              <w:rPr>
                <w:sz w:val="24"/>
                <w:szCs w:val="24"/>
                <w:lang w:val="en-US"/>
              </w:rPr>
              <w:t>t</w:t>
            </w:r>
            <w:r w:rsidRPr="00C060A7">
              <w:rPr>
                <w:sz w:val="24"/>
                <w:szCs w:val="24"/>
                <w:vertAlign w:val="superscript"/>
                <w:lang w:val="en-US"/>
              </w:rPr>
              <w:t>o</w:t>
            </w:r>
            <w:r w:rsidRPr="00C060A7">
              <w:rPr>
                <w:sz w:val="24"/>
                <w:szCs w:val="24"/>
              </w:rPr>
              <w:t xml:space="preserve"> &lt; - 40</w:t>
            </w:r>
            <w:r w:rsidRPr="00C060A7">
              <w:rPr>
                <w:sz w:val="24"/>
                <w:szCs w:val="24"/>
                <w:vertAlign w:val="superscript"/>
                <w:lang w:val="en-US"/>
              </w:rPr>
              <w:t>o</w:t>
            </w:r>
            <w:r w:rsidRPr="00C060A7">
              <w:rPr>
                <w:sz w:val="24"/>
                <w:szCs w:val="24"/>
                <w:lang w:val="en-US"/>
              </w:rPr>
              <w:t>C</w:t>
            </w:r>
            <w:r w:rsidRPr="00C060A7">
              <w:rPr>
                <w:rFonts w:ascii="KZ Times New Roman" w:hAnsi="KZ Times New Roman"/>
                <w:sz w:val="24"/>
                <w:szCs w:val="24"/>
                <w:lang w:val="ru-MD"/>
              </w:rPr>
              <w:t xml:space="preserve">-де пайдаланатын МК үшін кепілдікпен; </w:t>
            </w:r>
          </w:p>
          <w:p w:rsidR="001C5774" w:rsidRPr="00C060A7" w:rsidRDefault="001C5774" w:rsidP="00C060A7">
            <w:pPr>
              <w:numPr>
                <w:ilvl w:val="0"/>
                <w:numId w:val="29"/>
              </w:numPr>
              <w:jc w:val="both"/>
              <w:rPr>
                <w:rFonts w:ascii="KZ Times New Roman" w:hAnsi="KZ Times New Roman"/>
                <w:sz w:val="24"/>
                <w:szCs w:val="24"/>
              </w:rPr>
            </w:pPr>
            <w:proofErr w:type="gramStart"/>
            <w:r w:rsidRPr="00C060A7">
              <w:rPr>
                <w:sz w:val="24"/>
                <w:szCs w:val="24"/>
                <w:lang w:val="en-US"/>
              </w:rPr>
              <w:t>t</w:t>
            </w:r>
            <w:r w:rsidRPr="00C060A7">
              <w:rPr>
                <w:sz w:val="24"/>
                <w:szCs w:val="24"/>
                <w:vertAlign w:val="superscript"/>
                <w:lang w:val="en-US"/>
              </w:rPr>
              <w:t>o</w:t>
            </w:r>
            <w:proofErr w:type="gramEnd"/>
            <w:r w:rsidRPr="00C060A7">
              <w:rPr>
                <w:sz w:val="24"/>
                <w:szCs w:val="24"/>
              </w:rPr>
              <w:t xml:space="preserve"> &gt; - 40</w:t>
            </w:r>
            <w:r w:rsidRPr="00C060A7">
              <w:rPr>
                <w:sz w:val="24"/>
                <w:szCs w:val="24"/>
                <w:vertAlign w:val="superscript"/>
                <w:lang w:val="en-US"/>
              </w:rPr>
              <w:t>o</w:t>
            </w:r>
            <w:r w:rsidRPr="00C060A7">
              <w:rPr>
                <w:sz w:val="24"/>
                <w:szCs w:val="24"/>
                <w:lang w:val="en-US"/>
              </w:rPr>
              <w:t>C</w:t>
            </w:r>
            <w:r w:rsidRPr="00C060A7">
              <w:rPr>
                <w:rFonts w:ascii="KZ Times New Roman" w:hAnsi="KZ Times New Roman"/>
                <w:sz w:val="24"/>
                <w:szCs w:val="24"/>
              </w:rPr>
              <w:t>-да пайдаланатын МК үшін кепілдікпен.</w:t>
            </w:r>
          </w:p>
          <w:p w:rsidR="001C5774" w:rsidRPr="00C060A7" w:rsidRDefault="001C5774" w:rsidP="00C060A7">
            <w:pPr>
              <w:jc w:val="both"/>
              <w:rPr>
                <w:rFonts w:ascii="KZ Times New Roman" w:hAnsi="KZ Times New Roman"/>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A85EDF" w:rsidRDefault="00A85EDF" w:rsidP="00C060A7">
            <w:pPr>
              <w:ind w:firstLine="567"/>
              <w:jc w:val="both"/>
              <w:rPr>
                <w:rFonts w:ascii="KZ Times New Roman" w:hAnsi="KZ Times New Roman"/>
                <w:b/>
                <w:sz w:val="24"/>
                <w:szCs w:val="24"/>
              </w:rPr>
            </w:pPr>
          </w:p>
          <w:p w:rsidR="001C5774" w:rsidRPr="00C060A7" w:rsidRDefault="001C5774" w:rsidP="00C060A7">
            <w:pPr>
              <w:ind w:firstLine="567"/>
              <w:jc w:val="both"/>
              <w:rPr>
                <w:rFonts w:ascii="KZ Times New Roman" w:hAnsi="KZ Times New Roman"/>
                <w:b/>
                <w:sz w:val="24"/>
                <w:szCs w:val="24"/>
              </w:rPr>
            </w:pPr>
            <w:proofErr w:type="gramStart"/>
            <w:r w:rsidRPr="00C060A7">
              <w:rPr>
                <w:rFonts w:ascii="KZ Times New Roman" w:hAnsi="KZ Times New Roman"/>
                <w:b/>
                <w:sz w:val="24"/>
                <w:szCs w:val="24"/>
              </w:rPr>
              <w:t>б</w:t>
            </w:r>
            <w:proofErr w:type="gramEnd"/>
            <w:r w:rsidRPr="00C060A7">
              <w:rPr>
                <w:rFonts w:ascii="KZ Times New Roman" w:hAnsi="KZ Times New Roman"/>
                <w:b/>
                <w:sz w:val="24"/>
                <w:szCs w:val="24"/>
              </w:rPr>
              <w:t>) Болатты нормалау</w:t>
            </w:r>
          </w:p>
          <w:p w:rsidR="001C5774" w:rsidRPr="00C060A7" w:rsidRDefault="001C5774" w:rsidP="00C060A7">
            <w:pPr>
              <w:ind w:firstLine="567"/>
              <w:jc w:val="both"/>
              <w:rPr>
                <w:rFonts w:ascii="KZ Times New Roman" w:hAnsi="KZ Times New Roman"/>
                <w:b/>
                <w:sz w:val="24"/>
                <w:szCs w:val="24"/>
              </w:rPr>
            </w:pPr>
          </w:p>
          <w:p w:rsidR="001C5774" w:rsidRPr="00C060A7" w:rsidRDefault="001C5774" w:rsidP="00C060A7">
            <w:pPr>
              <w:pStyle w:val="a5"/>
              <w:rPr>
                <w:szCs w:val="24"/>
              </w:rPr>
            </w:pPr>
            <w:r w:rsidRPr="00C060A7">
              <w:rPr>
                <w:szCs w:val="24"/>
              </w:rPr>
              <w:t>МК үшін негізгі стандарт ГОСТ 27772-88 болып табылады. Бұған сәйкес:</w:t>
            </w:r>
          </w:p>
          <w:p w:rsidR="001C5774" w:rsidRPr="00C060A7" w:rsidRDefault="001C5774" w:rsidP="00C060A7">
            <w:pPr>
              <w:numPr>
                <w:ilvl w:val="0"/>
                <w:numId w:val="28"/>
              </w:numPr>
              <w:jc w:val="both"/>
              <w:rPr>
                <w:rFonts w:ascii="KZ Times New Roman" w:hAnsi="KZ Times New Roman"/>
                <w:sz w:val="24"/>
                <w:szCs w:val="24"/>
              </w:rPr>
            </w:pPr>
            <w:r w:rsidRPr="00C060A7">
              <w:rPr>
                <w:rFonts w:ascii="KZ Times New Roman" w:hAnsi="KZ Times New Roman"/>
                <w:sz w:val="24"/>
                <w:szCs w:val="24"/>
              </w:rPr>
              <w:t>С235, С245, С255, С285, С345, С345К және С375 болаттан үлгі прок</w:t>
            </w:r>
            <w:r w:rsidRPr="00C060A7">
              <w:rPr>
                <w:rFonts w:ascii="KZ Times New Roman" w:hAnsi="KZ Times New Roman"/>
                <w:sz w:val="24"/>
                <w:szCs w:val="24"/>
              </w:rPr>
              <w:t>а</w:t>
            </w:r>
            <w:r w:rsidRPr="00C060A7">
              <w:rPr>
                <w:rFonts w:ascii="KZ Times New Roman" w:hAnsi="KZ Times New Roman"/>
                <w:sz w:val="24"/>
                <w:szCs w:val="24"/>
              </w:rPr>
              <w:t>тын жасайды.</w:t>
            </w:r>
          </w:p>
          <w:p w:rsidR="001C5774" w:rsidRPr="00C060A7" w:rsidRDefault="001C5774" w:rsidP="00C060A7">
            <w:pPr>
              <w:numPr>
                <w:ilvl w:val="0"/>
                <w:numId w:val="28"/>
              </w:numPr>
              <w:jc w:val="both"/>
              <w:rPr>
                <w:rFonts w:ascii="KZ Times New Roman" w:hAnsi="KZ Times New Roman"/>
                <w:sz w:val="24"/>
                <w:szCs w:val="24"/>
              </w:rPr>
            </w:pPr>
            <w:proofErr w:type="gramStart"/>
            <w:r w:rsidRPr="00C060A7">
              <w:rPr>
                <w:rFonts w:ascii="KZ Times New Roman" w:hAnsi="KZ Times New Roman"/>
                <w:sz w:val="24"/>
                <w:szCs w:val="24"/>
              </w:rPr>
              <w:t>беттік</w:t>
            </w:r>
            <w:proofErr w:type="gramEnd"/>
            <w:r w:rsidRPr="00C060A7">
              <w:rPr>
                <w:rFonts w:ascii="KZ Times New Roman" w:hAnsi="KZ Times New Roman"/>
                <w:sz w:val="24"/>
                <w:szCs w:val="24"/>
              </w:rPr>
              <w:t xml:space="preserve"> және әмбебап прокаттарға, және иілген профильдерге сонымен қатар </w:t>
            </w:r>
            <w:r w:rsidRPr="00C060A7">
              <w:rPr>
                <w:sz w:val="24"/>
                <w:szCs w:val="24"/>
              </w:rPr>
              <w:t>С390, С39К, С440, С590, С590К</w:t>
            </w:r>
            <w:r w:rsidRPr="00C060A7">
              <w:rPr>
                <w:rFonts w:ascii="KZ Times New Roman" w:hAnsi="KZ Times New Roman"/>
                <w:sz w:val="24"/>
                <w:szCs w:val="24"/>
              </w:rPr>
              <w:t xml:space="preserve"> болаттарды қолданады.</w:t>
            </w:r>
          </w:p>
          <w:p w:rsidR="001C5774" w:rsidRPr="00C060A7" w:rsidRDefault="001C5774" w:rsidP="00C060A7">
            <w:pPr>
              <w:pStyle w:val="a5"/>
              <w:rPr>
                <w:szCs w:val="24"/>
              </w:rPr>
            </w:pPr>
            <w:r w:rsidRPr="00C060A7">
              <w:rPr>
                <w:szCs w:val="24"/>
              </w:rPr>
              <w:t xml:space="preserve">С345, С375, С390 және С440 болаттар құрамындағы мыс жоғарылатылға мөлшерімен жеткізілуі мүмкін (тотығу тұрақтылығының жоғарылауы), бұл кезде болаттың белгіленуіне "Д" әрпі қосылады. </w:t>
            </w:r>
          </w:p>
          <w:p w:rsidR="001C5774" w:rsidRPr="00C060A7" w:rsidRDefault="001C5774"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Мұнда "С" әрпі – құрылыстық болат, сан – МПа-дағы аққыштық шегі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және "К" – химиялық құрам нұсқасы (варианты). Қасиеттерін термиялық (ж</w:t>
            </w:r>
            <w:r w:rsidRPr="00C060A7">
              <w:rPr>
                <w:rFonts w:ascii="KZ Times New Roman" w:hAnsi="KZ Times New Roman"/>
                <w:sz w:val="24"/>
                <w:szCs w:val="24"/>
              </w:rPr>
              <w:t>ы</w:t>
            </w:r>
            <w:r w:rsidRPr="00C060A7">
              <w:rPr>
                <w:rFonts w:ascii="KZ Times New Roman" w:hAnsi="KZ Times New Roman"/>
                <w:sz w:val="24"/>
                <w:szCs w:val="24"/>
              </w:rPr>
              <w:t>лулық) жақсарту кезінде "Т" әрпі қосылады – С345Т.</w:t>
            </w:r>
          </w:p>
          <w:p w:rsidR="001C5774" w:rsidRPr="00C060A7" w:rsidRDefault="001C5774"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МК пайдалану </w:t>
            </w:r>
            <w:r w:rsidRPr="00C060A7">
              <w:rPr>
                <w:rFonts w:ascii="KZ Times New Roman" w:hAnsi="KZ Times New Roman"/>
                <w:sz w:val="24"/>
                <w:szCs w:val="24"/>
                <w:lang w:val="en-US"/>
              </w:rPr>
              <w:t>t</w:t>
            </w:r>
            <w:r w:rsidRPr="00C060A7">
              <w:rPr>
                <w:rFonts w:ascii="KZ Times New Roman" w:hAnsi="KZ Times New Roman"/>
                <w:sz w:val="24"/>
                <w:szCs w:val="24"/>
                <w:vertAlign w:val="superscript"/>
              </w:rPr>
              <w:t>0</w:t>
            </w:r>
            <w:r w:rsidRPr="00C060A7">
              <w:rPr>
                <w:rFonts w:ascii="KZ Times New Roman" w:hAnsi="KZ Times New Roman"/>
                <w:sz w:val="24"/>
                <w:szCs w:val="24"/>
                <w:lang w:val="ru-MD"/>
              </w:rPr>
              <w:t xml:space="preserve">-на және морт бүліну қаупінің дәрежесіне байланысты С345 және С375 болаттар 4 категорияда жеткізіледі және С345-1, С345-2 деп белгіленеді - </w:t>
            </w:r>
            <w:r w:rsidRPr="00C060A7">
              <w:rPr>
                <w:sz w:val="24"/>
                <w:szCs w:val="24"/>
                <w:lang w:val="en-US"/>
              </w:rPr>
              <w:t>t</w:t>
            </w:r>
            <w:r w:rsidRPr="00C060A7">
              <w:rPr>
                <w:sz w:val="24"/>
                <w:szCs w:val="24"/>
                <w:vertAlign w:val="superscript"/>
                <w:lang w:val="en-US"/>
              </w:rPr>
              <w:t>o</w:t>
            </w:r>
            <w:r w:rsidRPr="00C060A7">
              <w:rPr>
                <w:sz w:val="24"/>
                <w:szCs w:val="24"/>
              </w:rPr>
              <w:t xml:space="preserve"> = -40</w:t>
            </w:r>
            <w:r w:rsidRPr="00C060A7">
              <w:rPr>
                <w:sz w:val="24"/>
                <w:szCs w:val="24"/>
                <w:vertAlign w:val="superscript"/>
                <w:lang w:val="en-US"/>
              </w:rPr>
              <w:t>o</w:t>
            </w:r>
            <w:r w:rsidRPr="00C060A7">
              <w:rPr>
                <w:sz w:val="24"/>
                <w:szCs w:val="24"/>
                <w:lang w:val="en-US"/>
              </w:rPr>
              <w:t>C</w:t>
            </w:r>
            <w:r w:rsidRPr="00C060A7">
              <w:rPr>
                <w:sz w:val="24"/>
                <w:szCs w:val="24"/>
              </w:rPr>
              <w:t xml:space="preserve"> </w:t>
            </w:r>
            <w:proofErr w:type="gramStart"/>
            <w:r w:rsidRPr="00C060A7">
              <w:rPr>
                <w:rFonts w:ascii="KZ Times New Roman" w:hAnsi="KZ Times New Roman"/>
                <w:sz w:val="24"/>
                <w:szCs w:val="24"/>
              </w:rPr>
              <w:t>ж</w:t>
            </w:r>
            <w:r w:rsidRPr="00C060A7">
              <w:rPr>
                <w:rFonts w:ascii="KZ Times New Roman" w:hAnsi="KZ Times New Roman"/>
                <w:sz w:val="24"/>
                <w:szCs w:val="24"/>
                <w:lang w:val="ru-MD"/>
              </w:rPr>
              <w:t>ә</w:t>
            </w:r>
            <w:r w:rsidRPr="00C060A7">
              <w:rPr>
                <w:rFonts w:ascii="KZ Times New Roman" w:hAnsi="KZ Times New Roman"/>
                <w:sz w:val="24"/>
                <w:szCs w:val="24"/>
              </w:rPr>
              <w:t>не</w:t>
            </w:r>
            <w:r w:rsidRPr="00C060A7">
              <w:rPr>
                <w:sz w:val="24"/>
                <w:szCs w:val="24"/>
              </w:rPr>
              <w:t xml:space="preserve">  </w:t>
            </w:r>
            <w:r w:rsidRPr="00C060A7">
              <w:rPr>
                <w:sz w:val="24"/>
                <w:szCs w:val="24"/>
                <w:lang w:val="en-US"/>
              </w:rPr>
              <w:t>t</w:t>
            </w:r>
            <w:r w:rsidRPr="00C060A7">
              <w:rPr>
                <w:sz w:val="24"/>
                <w:szCs w:val="24"/>
                <w:vertAlign w:val="superscript"/>
                <w:lang w:val="en-US"/>
              </w:rPr>
              <w:t>o</w:t>
            </w:r>
            <w:proofErr w:type="gramEnd"/>
            <w:r w:rsidRPr="00C060A7">
              <w:rPr>
                <w:sz w:val="24"/>
                <w:szCs w:val="24"/>
              </w:rPr>
              <w:t xml:space="preserve"> = -70</w:t>
            </w:r>
            <w:r w:rsidRPr="00C060A7">
              <w:rPr>
                <w:sz w:val="24"/>
                <w:szCs w:val="24"/>
                <w:vertAlign w:val="superscript"/>
                <w:lang w:val="en-US"/>
              </w:rPr>
              <w:t>o</w:t>
            </w:r>
            <w:r w:rsidRPr="00C060A7">
              <w:rPr>
                <w:sz w:val="24"/>
                <w:szCs w:val="24"/>
                <w:lang w:val="en-US"/>
              </w:rPr>
              <w:t>C</w:t>
            </w:r>
            <w:r w:rsidRPr="00C060A7">
              <w:rPr>
                <w:sz w:val="24"/>
                <w:szCs w:val="24"/>
              </w:rPr>
              <w:t xml:space="preserve"> </w:t>
            </w:r>
            <w:r w:rsidRPr="00C060A7">
              <w:rPr>
                <w:rFonts w:ascii="KZ Times New Roman" w:hAnsi="KZ Times New Roman"/>
                <w:sz w:val="24"/>
                <w:szCs w:val="24"/>
              </w:rPr>
              <w:t>соққы тұтқырлығы нормаланады.</w:t>
            </w:r>
          </w:p>
          <w:p w:rsidR="001C5774" w:rsidRDefault="001C5774" w:rsidP="00C060A7">
            <w:pPr>
              <w:ind w:firstLine="567"/>
              <w:jc w:val="both"/>
              <w:rPr>
                <w:rFonts w:ascii="KZ Times New Roman" w:hAnsi="KZ Times New Roman"/>
                <w:sz w:val="24"/>
                <w:szCs w:val="24"/>
              </w:rPr>
            </w:pPr>
            <w:r w:rsidRPr="00C060A7">
              <w:rPr>
                <w:rFonts w:ascii="KZ Times New Roman" w:hAnsi="KZ Times New Roman"/>
                <w:sz w:val="24"/>
                <w:szCs w:val="24"/>
              </w:rPr>
              <w:lastRenderedPageBreak/>
              <w:t>Прокат балқыту соғылуы және жылулық өңдеу режимі бірге партиялармен жеткізіледі.</w:t>
            </w:r>
          </w:p>
          <w:p w:rsid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en-US"/>
              </w:rPr>
              <w:sym w:font="Symbol" w:char="F073"/>
            </w:r>
            <w:proofErr w:type="gramStart"/>
            <w:r w:rsidRPr="00C060A7">
              <w:rPr>
                <w:rFonts w:ascii="KZ Times New Roman" w:hAnsi="KZ Times New Roman"/>
                <w:sz w:val="24"/>
                <w:szCs w:val="24"/>
                <w:vertAlign w:val="subscript"/>
              </w:rPr>
              <w:t>т</w:t>
            </w:r>
            <w:proofErr w:type="gramEnd"/>
            <w:r w:rsidRPr="00C060A7">
              <w:rPr>
                <w:rFonts w:ascii="KZ Times New Roman" w:hAnsi="KZ Times New Roman"/>
                <w:sz w:val="24"/>
                <w:szCs w:val="24"/>
              </w:rPr>
              <w:t xml:space="preserve"> жиілігін көрсеткен таралу гистограммасынан </w:t>
            </w:r>
            <w:r w:rsidRPr="00C060A7">
              <w:rPr>
                <w:rFonts w:ascii="KZ Times New Roman" w:hAnsi="KZ Times New Roman"/>
                <w:sz w:val="24"/>
                <w:szCs w:val="24"/>
                <w:lang w:val="en-US"/>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мәндері біршама шаршаңқы болатыны байқалады. Олар бір Гаусс қисығымен аппроксимацияланады. </w:t>
            </w:r>
            <w:r w:rsidRPr="00C060A7">
              <w:rPr>
                <w:rFonts w:ascii="KZ Times New Roman" w:hAnsi="KZ Times New Roman"/>
                <w:sz w:val="24"/>
                <w:szCs w:val="24"/>
                <w:lang w:val="ru-MD"/>
              </w:rPr>
              <w:t xml:space="preserve">ГОСТ-да </w:t>
            </w:r>
            <w:r w:rsidRPr="00C060A7">
              <w:rPr>
                <w:rFonts w:ascii="KZ Times New Roman" w:hAnsi="KZ Times New Roman"/>
                <w:sz w:val="24"/>
                <w:szCs w:val="24"/>
                <w:lang w:val="en-US"/>
              </w:rPr>
              <w:sym w:font="Symbol" w:char="F073"/>
            </w:r>
            <w:proofErr w:type="gramStart"/>
            <w:r w:rsidRPr="00C060A7">
              <w:rPr>
                <w:rFonts w:ascii="KZ Times New Roman" w:hAnsi="KZ Times New Roman"/>
                <w:sz w:val="24"/>
                <w:szCs w:val="24"/>
                <w:vertAlign w:val="subscript"/>
                <w:lang w:val="ru-MD"/>
              </w:rPr>
              <w:t>т</w:t>
            </w:r>
            <w:r w:rsidRPr="00C060A7">
              <w:rPr>
                <w:rFonts w:ascii="KZ Times New Roman" w:hAnsi="KZ Times New Roman"/>
                <w:sz w:val="24"/>
                <w:szCs w:val="24"/>
                <w:lang w:val="ru-MD"/>
              </w:rPr>
              <w:t xml:space="preserve">  қамтамасыздалуы</w:t>
            </w:r>
            <w:proofErr w:type="gramEnd"/>
            <w:r w:rsidRPr="00C060A7">
              <w:rPr>
                <w:rFonts w:ascii="KZ Times New Roman" w:hAnsi="KZ Times New Roman"/>
                <w:sz w:val="24"/>
                <w:szCs w:val="24"/>
                <w:lang w:val="ru-MD"/>
              </w:rPr>
              <w:t xml:space="preserve"> 0,95-ке тең деп қабылданады. </w:t>
            </w:r>
          </w:p>
          <w:p w:rsidR="00A85EDF" w:rsidRPr="00C060A7" w:rsidRDefault="00A85EDF" w:rsidP="00C060A7">
            <w:pPr>
              <w:ind w:firstLine="567"/>
              <w:jc w:val="both"/>
              <w:rPr>
                <w:rFonts w:ascii="KZ Times New Roman" w:hAnsi="KZ Times New Roman"/>
                <w:sz w:val="24"/>
                <w:szCs w:val="24"/>
                <w:lang w:val="ru-MD"/>
              </w:rPr>
            </w:pPr>
          </w:p>
          <w:tbl>
            <w:tblPr>
              <w:tblW w:w="0" w:type="auto"/>
              <w:tblInd w:w="545" w:type="dxa"/>
              <w:tblLayout w:type="fixed"/>
              <w:tblLook w:val="0000" w:firstRow="0" w:lastRow="0" w:firstColumn="0" w:lastColumn="0" w:noHBand="0" w:noVBand="0"/>
            </w:tblPr>
            <w:tblGrid>
              <w:gridCol w:w="6789"/>
            </w:tblGrid>
            <w:tr w:rsidR="001C5774" w:rsidRPr="00C060A7" w:rsidTr="00515846">
              <w:tblPrEx>
                <w:tblCellMar>
                  <w:top w:w="0" w:type="dxa"/>
                  <w:bottom w:w="0" w:type="dxa"/>
                </w:tblCellMar>
              </w:tblPrEx>
              <w:trPr>
                <w:trHeight w:val="3581"/>
              </w:trPr>
              <w:tc>
                <w:tcPr>
                  <w:tcW w:w="6789" w:type="dxa"/>
                </w:tcPr>
                <w:p w:rsidR="001C5774" w:rsidRPr="00C060A7" w:rsidRDefault="001C5774" w:rsidP="00C060A7">
                  <w:pPr>
                    <w:spacing w:after="0" w:line="240" w:lineRule="auto"/>
                    <w:jc w:val="center"/>
                    <w:rPr>
                      <w:sz w:val="24"/>
                      <w:szCs w:val="24"/>
                    </w:rPr>
                  </w:pPr>
                  <w:r w:rsidRPr="00C060A7">
                    <w:rPr>
                      <w:noProof/>
                      <w:sz w:val="24"/>
                      <w:szCs w:val="24"/>
                      <w:lang w:eastAsia="ru-RU"/>
                    </w:rPr>
                    <w:drawing>
                      <wp:inline distT="0" distB="0" distL="0" distR="0">
                        <wp:extent cx="3790950" cy="2333625"/>
                        <wp:effectExtent l="0" t="0" r="0" b="9525"/>
                        <wp:docPr id="3" name="Рисунок 3" descr="Рисунки\Рис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унки\Рис2-4.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90950" cy="2333625"/>
                                </a:xfrm>
                                <a:prstGeom prst="rect">
                                  <a:avLst/>
                                </a:prstGeom>
                                <a:noFill/>
                                <a:ln>
                                  <a:noFill/>
                                </a:ln>
                              </pic:spPr>
                            </pic:pic>
                          </a:graphicData>
                        </a:graphic>
                      </wp:inline>
                    </w:drawing>
                  </w:r>
                </w:p>
              </w:tc>
            </w:tr>
            <w:tr w:rsidR="001C5774" w:rsidRPr="00C060A7" w:rsidTr="00515846">
              <w:tblPrEx>
                <w:tblCellMar>
                  <w:top w:w="0" w:type="dxa"/>
                  <w:bottom w:w="0" w:type="dxa"/>
                </w:tblCellMar>
              </w:tblPrEx>
              <w:trPr>
                <w:trHeight w:val="1036"/>
              </w:trPr>
              <w:tc>
                <w:tcPr>
                  <w:tcW w:w="6789" w:type="dxa"/>
                </w:tcPr>
                <w:p w:rsidR="001C5774" w:rsidRPr="00C060A7" w:rsidRDefault="001C5774" w:rsidP="00C060A7">
                  <w:pPr>
                    <w:spacing w:after="0" w:line="240" w:lineRule="auto"/>
                    <w:jc w:val="center"/>
                    <w:rPr>
                      <w:rFonts w:ascii="KZ Times New Roman" w:hAnsi="KZ Times New Roman"/>
                      <w:sz w:val="24"/>
                      <w:szCs w:val="24"/>
                    </w:rPr>
                  </w:pPr>
                  <w:r w:rsidRPr="00C060A7">
                    <w:rPr>
                      <w:sz w:val="24"/>
                      <w:szCs w:val="24"/>
                    </w:rPr>
                    <w:t xml:space="preserve">1 – </w:t>
                  </w:r>
                  <w:proofErr w:type="gramStart"/>
                  <w:r w:rsidRPr="00C060A7">
                    <w:rPr>
                      <w:sz w:val="24"/>
                      <w:szCs w:val="24"/>
                    </w:rPr>
                    <w:t xml:space="preserve">гистограмма;   </w:t>
                  </w:r>
                  <w:proofErr w:type="gramEnd"/>
                  <w:r w:rsidRPr="00C060A7">
                    <w:rPr>
                      <w:sz w:val="24"/>
                      <w:szCs w:val="24"/>
                    </w:rPr>
                    <w:t xml:space="preserve">   2- Гаусс </w:t>
                  </w:r>
                  <w:r w:rsidRPr="00C060A7">
                    <w:rPr>
                      <w:rFonts w:ascii="KZ Times New Roman" w:hAnsi="KZ Times New Roman"/>
                      <w:sz w:val="24"/>
                      <w:szCs w:val="24"/>
                    </w:rPr>
                    <w:t>қисығы</w:t>
                  </w:r>
                </w:p>
                <w:p w:rsidR="001C5774" w:rsidRPr="00C060A7" w:rsidRDefault="001C5774" w:rsidP="00C060A7">
                  <w:pPr>
                    <w:pStyle w:val="8"/>
                    <w:rPr>
                      <w:b w:val="0"/>
                      <w:sz w:val="24"/>
                      <w:szCs w:val="24"/>
                      <w:lang w:val="ru-MD"/>
                    </w:rPr>
                  </w:pPr>
                  <w:r w:rsidRPr="00C060A7">
                    <w:rPr>
                      <w:b w:val="0"/>
                      <w:sz w:val="24"/>
                      <w:szCs w:val="24"/>
                      <w:lang w:val="ru-RU"/>
                    </w:rPr>
                    <w:t xml:space="preserve"> 2.4 Сурет</w:t>
                  </w:r>
                  <w:r w:rsidRPr="00C060A7">
                    <w:rPr>
                      <w:b w:val="0"/>
                      <w:sz w:val="24"/>
                      <w:szCs w:val="24"/>
                      <w:lang w:val="ru-MD"/>
                    </w:rPr>
                    <w:t xml:space="preserve"> - </w:t>
                  </w:r>
                  <w:r w:rsidRPr="00C060A7">
                    <w:rPr>
                      <w:b w:val="0"/>
                      <w:sz w:val="24"/>
                      <w:szCs w:val="24"/>
                      <w:lang w:val="ru-RU"/>
                    </w:rPr>
                    <w:t xml:space="preserve">Вст3пс </w:t>
                  </w:r>
                  <w:r w:rsidRPr="00C060A7">
                    <w:rPr>
                      <w:rFonts w:ascii="KZ Times New Roman" w:hAnsi="KZ Times New Roman"/>
                      <w:b w:val="0"/>
                      <w:sz w:val="24"/>
                      <w:szCs w:val="24"/>
                      <w:lang w:val="ru-RU"/>
                    </w:rPr>
                    <w:t>болаттың аққыштық шегінің таралуы</w:t>
                  </w:r>
                </w:p>
              </w:tc>
            </w:tr>
          </w:tbl>
          <w:p w:rsidR="00A85EDF" w:rsidRDefault="00A85EDF" w:rsidP="00C060A7">
            <w:pPr>
              <w:ind w:firstLine="567"/>
              <w:jc w:val="both"/>
              <w:rPr>
                <w:rFonts w:ascii="KZ Times New Roman" w:hAnsi="KZ Times New Roman"/>
                <w:b/>
                <w:sz w:val="24"/>
                <w:szCs w:val="24"/>
                <w:lang w:val="ru-MD"/>
              </w:rPr>
            </w:pPr>
          </w:p>
          <w:p w:rsidR="00712048" w:rsidRPr="00C060A7" w:rsidRDefault="00712048" w:rsidP="00C060A7">
            <w:pPr>
              <w:ind w:firstLine="567"/>
              <w:jc w:val="both"/>
              <w:rPr>
                <w:rFonts w:ascii="KZ Times New Roman" w:hAnsi="KZ Times New Roman"/>
                <w:b/>
                <w:sz w:val="24"/>
                <w:szCs w:val="24"/>
                <w:lang w:val="ru-MD"/>
              </w:rPr>
            </w:pPr>
            <w:proofErr w:type="gramStart"/>
            <w:r w:rsidRPr="00C060A7">
              <w:rPr>
                <w:rFonts w:ascii="KZ Times New Roman" w:hAnsi="KZ Times New Roman"/>
                <w:b/>
                <w:sz w:val="24"/>
                <w:szCs w:val="24"/>
                <w:lang w:val="ru-MD"/>
              </w:rPr>
              <w:t>в</w:t>
            </w:r>
            <w:proofErr w:type="gramEnd"/>
            <w:r w:rsidRPr="00C060A7">
              <w:rPr>
                <w:rFonts w:ascii="KZ Times New Roman" w:hAnsi="KZ Times New Roman"/>
                <w:b/>
                <w:sz w:val="24"/>
                <w:szCs w:val="24"/>
                <w:lang w:val="ru-MD"/>
              </w:rPr>
              <w:t>) МК үшін болатты таңдау</w:t>
            </w:r>
          </w:p>
          <w:p w:rsidR="00712048" w:rsidRPr="00C060A7" w:rsidRDefault="00712048"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МК үшін болатты таңдау нұсқалық жобалау және ТЭО негізінде жүргізіледі және келесі параметрлерге байланысты: пайдалану ортасының температурасы, жүктеу сипаты, кернеулі күйінің және пайда болатын керн</w:t>
            </w:r>
            <w:r w:rsidRPr="00C060A7">
              <w:rPr>
                <w:rFonts w:ascii="KZ Times New Roman" w:hAnsi="KZ Times New Roman"/>
                <w:sz w:val="24"/>
                <w:szCs w:val="24"/>
                <w:lang w:val="ru-MD"/>
              </w:rPr>
              <w:t>е</w:t>
            </w:r>
            <w:r w:rsidRPr="00C060A7">
              <w:rPr>
                <w:rFonts w:ascii="KZ Times New Roman" w:hAnsi="KZ Times New Roman"/>
                <w:sz w:val="24"/>
                <w:szCs w:val="24"/>
                <w:lang w:val="ru-MD"/>
              </w:rPr>
              <w:t>улер деңгейінің түрлері, элементтердің қосылу әдісі (біріктірілу әдісі), прокат қалыңдығы.</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lang w:val="ru-MD"/>
              </w:rPr>
              <w:t>Материалдың жұмыс істеу шартына байланысты конструкциялардың ба</w:t>
            </w:r>
            <w:r w:rsidRPr="00C060A7">
              <w:rPr>
                <w:rFonts w:ascii="KZ Times New Roman" w:hAnsi="KZ Times New Roman"/>
                <w:sz w:val="24"/>
                <w:szCs w:val="24"/>
                <w:lang w:val="ru-MD"/>
              </w:rPr>
              <w:t>р</w:t>
            </w:r>
            <w:r w:rsidRPr="00C060A7">
              <w:rPr>
                <w:rFonts w:ascii="KZ Times New Roman" w:hAnsi="KZ Times New Roman"/>
                <w:sz w:val="24"/>
                <w:szCs w:val="24"/>
                <w:lang w:val="ru-MD"/>
              </w:rPr>
              <w:t>лық түрлері 4 топқа бөлінген, ал олар үшін болат</w:t>
            </w:r>
            <w:r w:rsidRPr="00C060A7">
              <w:rPr>
                <w:sz w:val="24"/>
                <w:szCs w:val="24"/>
              </w:rPr>
              <w:t xml:space="preserve"> СНиП </w:t>
            </w:r>
            <w:r w:rsidRPr="00C060A7">
              <w:rPr>
                <w:sz w:val="24"/>
                <w:szCs w:val="24"/>
                <w:lang w:val="en-US"/>
              </w:rPr>
              <w:t>II</w:t>
            </w:r>
            <w:r w:rsidRPr="00C060A7">
              <w:rPr>
                <w:sz w:val="24"/>
                <w:szCs w:val="24"/>
              </w:rPr>
              <w:t xml:space="preserve">-23-81*, 50* </w:t>
            </w:r>
            <w:r w:rsidRPr="00C060A7">
              <w:rPr>
                <w:rFonts w:ascii="KZ Times New Roman" w:hAnsi="KZ Times New Roman"/>
                <w:sz w:val="24"/>
                <w:szCs w:val="24"/>
              </w:rPr>
              <w:t xml:space="preserve">кесте (1 қосымша) бойынша қабылданады. </w:t>
            </w:r>
          </w:p>
          <w:p w:rsidR="00712048" w:rsidRPr="00C060A7" w:rsidRDefault="00712048" w:rsidP="00C060A7">
            <w:pPr>
              <w:ind w:firstLine="567"/>
              <w:jc w:val="center"/>
              <w:rPr>
                <w:rFonts w:ascii="KZ Times New Roman" w:hAnsi="KZ Times New Roman"/>
                <w:b/>
                <w:sz w:val="24"/>
                <w:szCs w:val="24"/>
              </w:rPr>
            </w:pPr>
            <w:r w:rsidRPr="00C060A7">
              <w:rPr>
                <w:rFonts w:ascii="KZ Times New Roman" w:hAnsi="KZ Times New Roman"/>
                <w:b/>
                <w:sz w:val="24"/>
                <w:szCs w:val="24"/>
              </w:rPr>
              <w:t>3 Алюминий қорытпалары</w:t>
            </w:r>
          </w:p>
          <w:p w:rsidR="00712048" w:rsidRPr="00C060A7" w:rsidRDefault="00712048" w:rsidP="00C060A7">
            <w:pPr>
              <w:ind w:firstLine="567"/>
              <w:jc w:val="both"/>
              <w:rPr>
                <w:rFonts w:ascii="KZ Times New Roman" w:hAnsi="KZ Times New Roman"/>
                <w:sz w:val="24"/>
                <w:szCs w:val="24"/>
                <w:lang w:val="ru-MD"/>
              </w:rPr>
            </w:pP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lang w:val="ru-MD"/>
              </w:rPr>
              <w:lastRenderedPageBreak/>
              <w:t xml:space="preserve">Алюминий қорытпаларын алюминийді </w:t>
            </w:r>
            <w:r w:rsidRPr="00C060A7">
              <w:rPr>
                <w:sz w:val="24"/>
                <w:szCs w:val="24"/>
                <w:lang w:val="en-US"/>
              </w:rPr>
              <w:t>Mg</w:t>
            </w:r>
            <w:r w:rsidRPr="00C060A7">
              <w:rPr>
                <w:sz w:val="24"/>
                <w:szCs w:val="24"/>
              </w:rPr>
              <w:t xml:space="preserve">, </w:t>
            </w:r>
            <w:r w:rsidRPr="00C060A7">
              <w:rPr>
                <w:sz w:val="24"/>
                <w:szCs w:val="24"/>
                <w:lang w:val="en-US"/>
              </w:rPr>
              <w:t>Mn</w:t>
            </w:r>
            <w:r w:rsidRPr="00C060A7">
              <w:rPr>
                <w:sz w:val="24"/>
                <w:szCs w:val="24"/>
              </w:rPr>
              <w:t xml:space="preserve">, </w:t>
            </w:r>
            <w:r w:rsidRPr="00C060A7">
              <w:rPr>
                <w:sz w:val="24"/>
                <w:szCs w:val="24"/>
                <w:lang w:val="en-US"/>
              </w:rPr>
              <w:t>Cu</w:t>
            </w:r>
            <w:r w:rsidRPr="00C060A7">
              <w:rPr>
                <w:sz w:val="24"/>
                <w:szCs w:val="24"/>
              </w:rPr>
              <w:t xml:space="preserve">, </w:t>
            </w:r>
            <w:r w:rsidRPr="00C060A7">
              <w:rPr>
                <w:sz w:val="24"/>
                <w:szCs w:val="24"/>
                <w:lang w:val="en-US"/>
              </w:rPr>
              <w:t>Si</w:t>
            </w:r>
            <w:r w:rsidRPr="00C060A7">
              <w:rPr>
                <w:sz w:val="24"/>
                <w:szCs w:val="24"/>
              </w:rPr>
              <w:t xml:space="preserve">, </w:t>
            </w:r>
            <w:r w:rsidRPr="00C060A7">
              <w:rPr>
                <w:sz w:val="24"/>
                <w:szCs w:val="24"/>
                <w:lang w:val="en-US"/>
              </w:rPr>
              <w:t>Zn</w:t>
            </w:r>
            <w:r w:rsidRPr="00C060A7">
              <w:rPr>
                <w:rFonts w:ascii="KZ Times New Roman" w:hAnsi="KZ Times New Roman"/>
                <w:sz w:val="24"/>
                <w:szCs w:val="24"/>
              </w:rPr>
              <w:t xml:space="preserve"> және т.б. элементтермен қоспалау арқылы алады, яғни қажу процесінде, </w:t>
            </w:r>
            <w:r w:rsidRPr="00C060A7">
              <w:rPr>
                <w:sz w:val="24"/>
                <w:szCs w:val="24"/>
                <w:lang w:val="en-US"/>
              </w:rPr>
              <w:sym w:font="Symbol" w:char="F073"/>
            </w:r>
            <w:proofErr w:type="gramStart"/>
            <w:r w:rsidRPr="00C060A7">
              <w:rPr>
                <w:sz w:val="24"/>
                <w:szCs w:val="24"/>
                <w:vertAlign w:val="subscript"/>
                <w:lang w:val="en-US"/>
              </w:rPr>
              <w:t>u</w:t>
            </w:r>
            <w:r w:rsidRPr="00C060A7">
              <w:rPr>
                <w:sz w:val="24"/>
                <w:szCs w:val="24"/>
              </w:rPr>
              <w:t xml:space="preserve"> &gt;</w:t>
            </w:r>
            <w:proofErr w:type="gramEnd"/>
            <w:r w:rsidRPr="00C060A7">
              <w:rPr>
                <w:sz w:val="24"/>
                <w:szCs w:val="24"/>
              </w:rPr>
              <w:t xml:space="preserve"> 40 кН/см</w:t>
            </w:r>
            <w:r w:rsidRPr="00C060A7">
              <w:rPr>
                <w:sz w:val="24"/>
                <w:szCs w:val="24"/>
                <w:vertAlign w:val="superscript"/>
              </w:rPr>
              <w:t>2</w:t>
            </w:r>
            <w:r w:rsidRPr="00C060A7">
              <w:rPr>
                <w:sz w:val="24"/>
                <w:szCs w:val="24"/>
              </w:rPr>
              <w:t xml:space="preserve"> </w:t>
            </w:r>
            <w:r w:rsidRPr="00C060A7">
              <w:rPr>
                <w:rFonts w:ascii="KZ Times New Roman" w:hAnsi="KZ Times New Roman"/>
                <w:sz w:val="24"/>
                <w:szCs w:val="24"/>
              </w:rPr>
              <w:t xml:space="preserve">жылумен өңдеуден кейін беріктігін арттыратын көп компонентті: </w:t>
            </w:r>
            <w:r w:rsidRPr="00C060A7">
              <w:rPr>
                <w:sz w:val="24"/>
                <w:szCs w:val="24"/>
                <w:lang w:val="en-US"/>
              </w:rPr>
              <w:t>Al</w:t>
            </w:r>
            <w:r w:rsidRPr="00C060A7">
              <w:rPr>
                <w:sz w:val="24"/>
                <w:szCs w:val="24"/>
              </w:rPr>
              <w:t>-</w:t>
            </w:r>
            <w:r w:rsidRPr="00C060A7">
              <w:rPr>
                <w:sz w:val="24"/>
                <w:szCs w:val="24"/>
                <w:lang w:val="en-US"/>
              </w:rPr>
              <w:t>Mg</w:t>
            </w:r>
            <w:r w:rsidRPr="00C060A7">
              <w:rPr>
                <w:sz w:val="24"/>
                <w:szCs w:val="24"/>
              </w:rPr>
              <w:t>-</w:t>
            </w:r>
            <w:r w:rsidRPr="00C060A7">
              <w:rPr>
                <w:sz w:val="24"/>
                <w:szCs w:val="24"/>
                <w:lang w:val="en-US"/>
              </w:rPr>
              <w:t>Si</w:t>
            </w:r>
            <w:r w:rsidRPr="00C060A7">
              <w:rPr>
                <w:sz w:val="24"/>
                <w:szCs w:val="24"/>
              </w:rPr>
              <w:t xml:space="preserve">; </w:t>
            </w:r>
            <w:r w:rsidRPr="00C060A7">
              <w:rPr>
                <w:sz w:val="24"/>
                <w:szCs w:val="24"/>
                <w:lang w:val="en-US"/>
              </w:rPr>
              <w:t>Al</w:t>
            </w:r>
            <w:r w:rsidRPr="00C060A7">
              <w:rPr>
                <w:sz w:val="24"/>
                <w:szCs w:val="24"/>
              </w:rPr>
              <w:t>-</w:t>
            </w:r>
            <w:r w:rsidRPr="00C060A7">
              <w:rPr>
                <w:sz w:val="24"/>
                <w:szCs w:val="24"/>
                <w:lang w:val="en-US"/>
              </w:rPr>
              <w:t>Cu</w:t>
            </w:r>
            <w:r w:rsidRPr="00C060A7">
              <w:rPr>
                <w:sz w:val="24"/>
                <w:szCs w:val="24"/>
              </w:rPr>
              <w:t>-</w:t>
            </w:r>
            <w:r w:rsidRPr="00C060A7">
              <w:rPr>
                <w:sz w:val="24"/>
                <w:szCs w:val="24"/>
                <w:lang w:val="en-US"/>
              </w:rPr>
              <w:t>Mg</w:t>
            </w:r>
            <w:r w:rsidRPr="00C060A7">
              <w:rPr>
                <w:sz w:val="24"/>
                <w:szCs w:val="24"/>
              </w:rPr>
              <w:t xml:space="preserve">, </w:t>
            </w:r>
            <w:r w:rsidRPr="00C060A7">
              <w:rPr>
                <w:sz w:val="24"/>
                <w:szCs w:val="24"/>
                <w:lang w:val="en-US"/>
              </w:rPr>
              <w:t>Al</w:t>
            </w:r>
            <w:r w:rsidRPr="00C060A7">
              <w:rPr>
                <w:sz w:val="24"/>
                <w:szCs w:val="24"/>
              </w:rPr>
              <w:t>-</w:t>
            </w:r>
            <w:r w:rsidRPr="00C060A7">
              <w:rPr>
                <w:sz w:val="24"/>
                <w:szCs w:val="24"/>
                <w:lang w:val="en-US"/>
              </w:rPr>
              <w:t>Mg</w:t>
            </w:r>
            <w:r w:rsidRPr="00C060A7">
              <w:rPr>
                <w:sz w:val="24"/>
                <w:szCs w:val="24"/>
              </w:rPr>
              <w:t>-</w:t>
            </w:r>
            <w:r w:rsidRPr="00C060A7">
              <w:rPr>
                <w:sz w:val="24"/>
                <w:szCs w:val="24"/>
                <w:lang w:val="en-US"/>
              </w:rPr>
              <w:t>Zn</w:t>
            </w:r>
            <w:r w:rsidRPr="00C060A7">
              <w:rPr>
                <w:rFonts w:ascii="KZ Times New Roman" w:hAnsi="KZ Times New Roman"/>
                <w:sz w:val="24"/>
                <w:szCs w:val="24"/>
              </w:rPr>
              <w:t>.</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Зауыттық жартылай фабрикаларда қорытпалардың таңбасы (маркасы) және жеткізу күйі көрсетіледі: М – жұмсақ (күйдірілген), Н – нагартовтілі (суық деформация), Н2 – жартылай нагартовтілі, Т – шыныққан және табиғи қажыған, Т4 және Т5 – түгелімен шынықпаған.</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Құрылыста барлығы 7 таңба (марка) ұсынылған:</w:t>
            </w:r>
          </w:p>
          <w:p w:rsidR="00712048" w:rsidRPr="00C060A7" w:rsidRDefault="00712048" w:rsidP="00C060A7">
            <w:pPr>
              <w:numPr>
                <w:ilvl w:val="0"/>
                <w:numId w:val="28"/>
              </w:numPr>
              <w:jc w:val="both"/>
              <w:rPr>
                <w:sz w:val="24"/>
                <w:szCs w:val="24"/>
              </w:rPr>
            </w:pPr>
            <w:proofErr w:type="gramStart"/>
            <w:r w:rsidRPr="00C060A7">
              <w:rPr>
                <w:rFonts w:ascii="KZ Times New Roman" w:hAnsi="KZ Times New Roman"/>
                <w:sz w:val="24"/>
                <w:szCs w:val="24"/>
              </w:rPr>
              <w:t>жылулық</w:t>
            </w:r>
            <w:proofErr w:type="gramEnd"/>
            <w:r w:rsidRPr="00C060A7">
              <w:rPr>
                <w:rFonts w:ascii="KZ Times New Roman" w:hAnsi="KZ Times New Roman"/>
                <w:sz w:val="24"/>
                <w:szCs w:val="24"/>
              </w:rPr>
              <w:t xml:space="preserve"> беріктетілмеген қорытпалар: </w:t>
            </w:r>
            <w:r w:rsidRPr="00C060A7">
              <w:rPr>
                <w:sz w:val="24"/>
                <w:szCs w:val="24"/>
              </w:rPr>
              <w:t xml:space="preserve">АД1 и А </w:t>
            </w:r>
            <w:r w:rsidRPr="00C060A7">
              <w:rPr>
                <w:sz w:val="24"/>
                <w:szCs w:val="24"/>
                <w:lang w:val="en-US"/>
              </w:rPr>
              <w:t>Mr</w:t>
            </w:r>
            <w:r w:rsidRPr="00C060A7">
              <w:rPr>
                <w:sz w:val="24"/>
                <w:szCs w:val="24"/>
              </w:rPr>
              <w:t>2М; А</w:t>
            </w:r>
            <w:r w:rsidRPr="00C060A7">
              <w:rPr>
                <w:sz w:val="24"/>
                <w:szCs w:val="24"/>
                <w:lang w:val="en-US"/>
              </w:rPr>
              <w:t>Mr</w:t>
            </w:r>
            <w:r w:rsidRPr="00C060A7">
              <w:rPr>
                <w:sz w:val="24"/>
                <w:szCs w:val="24"/>
              </w:rPr>
              <w:t>2</w:t>
            </w:r>
            <w:r w:rsidRPr="00C060A7">
              <w:rPr>
                <w:sz w:val="24"/>
                <w:szCs w:val="24"/>
                <w:lang w:val="en-US"/>
              </w:rPr>
              <w:t>M</w:t>
            </w:r>
            <w:r w:rsidRPr="00C060A7">
              <w:rPr>
                <w:sz w:val="24"/>
                <w:szCs w:val="24"/>
              </w:rPr>
              <w:t xml:space="preserve"> и А</w:t>
            </w:r>
            <w:r w:rsidRPr="00C060A7">
              <w:rPr>
                <w:sz w:val="24"/>
                <w:szCs w:val="24"/>
                <w:lang w:val="en-US"/>
              </w:rPr>
              <w:t>Mr</w:t>
            </w:r>
            <w:r w:rsidRPr="00C060A7">
              <w:rPr>
                <w:sz w:val="24"/>
                <w:szCs w:val="24"/>
              </w:rPr>
              <w:t xml:space="preserve">2МН2 (беттер); А </w:t>
            </w:r>
            <w:r w:rsidRPr="00C060A7">
              <w:rPr>
                <w:sz w:val="24"/>
                <w:szCs w:val="24"/>
                <w:lang w:val="en-US"/>
              </w:rPr>
              <w:t>Mr</w:t>
            </w:r>
            <w:r w:rsidRPr="00C060A7">
              <w:rPr>
                <w:sz w:val="24"/>
                <w:szCs w:val="24"/>
              </w:rPr>
              <w:t>2М (</w:t>
            </w:r>
            <w:r w:rsidRPr="00C060A7">
              <w:rPr>
                <w:rFonts w:ascii="KZ Times New Roman" w:hAnsi="KZ Times New Roman"/>
                <w:sz w:val="24"/>
                <w:szCs w:val="24"/>
              </w:rPr>
              <w:t>құбырлар</w:t>
            </w:r>
            <w:r w:rsidRPr="00C060A7">
              <w:rPr>
                <w:sz w:val="24"/>
                <w:szCs w:val="24"/>
              </w:rPr>
              <w:t>);</w:t>
            </w:r>
          </w:p>
          <w:p w:rsidR="00712048" w:rsidRPr="00C060A7" w:rsidRDefault="00712048" w:rsidP="00C060A7">
            <w:pPr>
              <w:numPr>
                <w:ilvl w:val="0"/>
                <w:numId w:val="28"/>
              </w:numPr>
              <w:jc w:val="both"/>
              <w:rPr>
                <w:sz w:val="24"/>
                <w:szCs w:val="24"/>
              </w:rPr>
            </w:pPr>
            <w:proofErr w:type="gramStart"/>
            <w:r w:rsidRPr="00C060A7">
              <w:rPr>
                <w:sz w:val="24"/>
                <w:szCs w:val="24"/>
              </w:rPr>
              <w:t>жылулы</w:t>
            </w:r>
            <w:r w:rsidRPr="00C060A7">
              <w:rPr>
                <w:rFonts w:ascii="KZ Times New Roman" w:hAnsi="KZ Times New Roman"/>
                <w:sz w:val="24"/>
                <w:szCs w:val="24"/>
              </w:rPr>
              <w:t>қ</w:t>
            </w:r>
            <w:proofErr w:type="gramEnd"/>
            <w:r w:rsidRPr="00C060A7">
              <w:rPr>
                <w:rFonts w:ascii="KZ Times New Roman" w:hAnsi="KZ Times New Roman"/>
                <w:sz w:val="24"/>
                <w:szCs w:val="24"/>
              </w:rPr>
              <w:t xml:space="preserve"> беріктетілген қорытпалар: </w:t>
            </w:r>
            <w:r w:rsidRPr="00C060A7">
              <w:rPr>
                <w:sz w:val="24"/>
                <w:szCs w:val="24"/>
              </w:rPr>
              <w:t>АД31Т4 и АД31Т5 (пішіндер); 1915 и 1915Т; 1925 и 1925Т; 1935, 1935Т, АД31Т (</w:t>
            </w:r>
            <w:r w:rsidRPr="00C060A7">
              <w:rPr>
                <w:rFonts w:ascii="KZ Times New Roman" w:hAnsi="KZ Times New Roman"/>
                <w:sz w:val="24"/>
                <w:szCs w:val="24"/>
              </w:rPr>
              <w:t>пішіндер және құбырлар</w:t>
            </w:r>
            <w:r w:rsidRPr="00C060A7">
              <w:rPr>
                <w:sz w:val="24"/>
                <w:szCs w:val="24"/>
              </w:rPr>
              <w:t>).</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 Тойтармалы құрылымдарға қолданылатын 1925Т-дан басқа қорытпалар жақсы пісіріледі.</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Қорытпалар тотығуға қарсы беріктігі, суыққа төзімділігі, ұшқынның пайда болмауы, ұзақтығы және жақсы түрлігі кіші масса түрінде қолданылуының кең келешегі бар. Бірақ бағасының жоғарылығы оларды қолданудан шектейді.</w:t>
            </w:r>
          </w:p>
          <w:p w:rsidR="00712048" w:rsidRPr="00C060A7" w:rsidRDefault="00712048" w:rsidP="00C060A7">
            <w:pPr>
              <w:ind w:firstLine="567"/>
              <w:jc w:val="both"/>
              <w:rPr>
                <w:rFonts w:ascii="KZ Times New Roman" w:hAnsi="KZ Times New Roman"/>
                <w:sz w:val="24"/>
                <w:szCs w:val="24"/>
              </w:rPr>
            </w:pPr>
          </w:p>
          <w:p w:rsidR="00981463" w:rsidRPr="00C060A7" w:rsidRDefault="00981463" w:rsidP="00C060A7">
            <w:pPr>
              <w:ind w:firstLine="567"/>
              <w:jc w:val="center"/>
              <w:rPr>
                <w:rFonts w:ascii="KZ Times New Roman" w:hAnsi="KZ Times New Roman"/>
                <w:b/>
                <w:sz w:val="24"/>
                <w:szCs w:val="24"/>
              </w:rPr>
            </w:pPr>
            <w:r w:rsidRPr="00C060A7">
              <w:rPr>
                <w:rFonts w:ascii="KZ Times New Roman" w:hAnsi="KZ Times New Roman"/>
                <w:b/>
                <w:sz w:val="24"/>
                <w:szCs w:val="24"/>
              </w:rPr>
              <w:t>4 Болаттың қасиеттеріне әртүрлі факторлардың әсері</w:t>
            </w:r>
          </w:p>
          <w:p w:rsidR="00981463" w:rsidRPr="00C060A7" w:rsidRDefault="00981463" w:rsidP="00C060A7">
            <w:pPr>
              <w:ind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а</w:t>
            </w:r>
            <w:proofErr w:type="gramEnd"/>
            <w:r w:rsidRPr="00C060A7">
              <w:rPr>
                <w:rFonts w:ascii="KZ Times New Roman" w:hAnsi="KZ Times New Roman"/>
                <w:b/>
                <w:i/>
                <w:sz w:val="24"/>
                <w:szCs w:val="24"/>
                <w:lang w:val="ru-MD"/>
              </w:rPr>
              <w:t>) Қажу</w:t>
            </w:r>
            <w:r w:rsidRPr="00C060A7">
              <w:rPr>
                <w:rFonts w:ascii="KZ Times New Roman" w:hAnsi="KZ Times New Roman"/>
                <w:sz w:val="24"/>
                <w:szCs w:val="24"/>
                <w:lang w:val="ru-MD"/>
              </w:rPr>
              <w:t xml:space="preserve"> – ұзақ уақыт кезінде құрылымның қайта құрылуы және беріктігі мен созылымдылығының өзгеруі, бұған себепкер болатындар: механикалық әсерлер, әсіресе пластикалық деформацияның дамуы (механикалық қажу), температура тербелісі, ол динамикалық әсерлерге және морттық бүлінуге қарсылығын төмендететіндіктен бұл құбылысты болатқа кері әсер ретінде қарастырады.</w:t>
            </w:r>
          </w:p>
          <w:p w:rsidR="00981463" w:rsidRPr="00C060A7" w:rsidRDefault="00981463"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Қайнаулы болат қажуға көбірек ұшырайды. Алюминий қорытпалар үшін жылулық қажу беріктікті жоғарылату үшін қолданылады.</w:t>
            </w:r>
          </w:p>
          <w:p w:rsidR="00981463" w:rsidRPr="00C060A7" w:rsidRDefault="00981463" w:rsidP="00C060A7">
            <w:pPr>
              <w:ind w:firstLine="567"/>
              <w:jc w:val="both"/>
              <w:rPr>
                <w:rFonts w:ascii="KZ Times New Roman" w:hAnsi="KZ Times New Roman"/>
                <w:sz w:val="24"/>
                <w:szCs w:val="24"/>
                <w:lang w:val="ru-MD"/>
              </w:rPr>
            </w:pPr>
            <w:proofErr w:type="gramStart"/>
            <w:r w:rsidRPr="00C060A7">
              <w:rPr>
                <w:rFonts w:ascii="KZ Times New Roman" w:hAnsi="KZ Times New Roman"/>
                <w:b/>
                <w:sz w:val="24"/>
                <w:szCs w:val="24"/>
                <w:lang w:val="ru-MD"/>
              </w:rPr>
              <w:t>б</w:t>
            </w:r>
            <w:proofErr w:type="gramEnd"/>
            <w:r w:rsidRPr="00C060A7">
              <w:rPr>
                <w:rFonts w:ascii="KZ Times New Roman" w:hAnsi="KZ Times New Roman"/>
                <w:b/>
                <w:sz w:val="24"/>
                <w:szCs w:val="24"/>
                <w:lang w:val="ru-MD"/>
              </w:rPr>
              <w:t xml:space="preserve">) </w:t>
            </w:r>
            <w:r w:rsidRPr="00C060A7">
              <w:rPr>
                <w:rFonts w:ascii="KZ Times New Roman" w:hAnsi="KZ Times New Roman"/>
                <w:b/>
                <w:i/>
                <w:sz w:val="24"/>
                <w:szCs w:val="24"/>
                <w:lang w:val="ru-MD"/>
              </w:rPr>
              <w:t>Созыла нығаю</w:t>
            </w:r>
            <w:r w:rsidRPr="00C060A7">
              <w:rPr>
                <w:rFonts w:ascii="KZ Times New Roman" w:hAnsi="KZ Times New Roman"/>
                <w:sz w:val="24"/>
                <w:szCs w:val="24"/>
                <w:lang w:val="ru-MD"/>
              </w:rPr>
              <w:t xml:space="preserve"> – пластикалық деформация нәтижесінде материалдың серпімді жұмысының жоғарылауы. Созылымдылығы төмендейді, морт бұлінудің қауіптілігі жоғарылайды, бұл МК жұмысына жайсыз әсер етеді. С</w:t>
            </w:r>
            <w:r w:rsidRPr="00C060A7">
              <w:rPr>
                <w:rFonts w:ascii="KZ Times New Roman" w:hAnsi="KZ Times New Roman"/>
                <w:sz w:val="24"/>
                <w:szCs w:val="24"/>
                <w:lang w:val="ru-MD"/>
              </w:rPr>
              <w:t>о</w:t>
            </w:r>
            <w:r w:rsidRPr="00C060A7">
              <w:rPr>
                <w:rFonts w:ascii="KZ Times New Roman" w:hAnsi="KZ Times New Roman"/>
                <w:sz w:val="24"/>
                <w:szCs w:val="24"/>
                <w:lang w:val="ru-MD"/>
              </w:rPr>
              <w:t xml:space="preserve">зыла нығаюкезінді сууық ию, тесіктерді ою, қайшымен қию МК жасау процесі кезінде пайда болады. </w:t>
            </w:r>
          </w:p>
          <w:p w:rsidR="00981463" w:rsidRPr="00C060A7" w:rsidRDefault="00981463" w:rsidP="00C060A7">
            <w:pPr>
              <w:ind w:firstLine="567"/>
              <w:jc w:val="both"/>
              <w:rPr>
                <w:rFonts w:ascii="KZ Times New Roman" w:hAnsi="KZ Times New Roman"/>
                <w:sz w:val="24"/>
                <w:szCs w:val="24"/>
              </w:rPr>
            </w:pPr>
            <w:proofErr w:type="gramStart"/>
            <w:r w:rsidRPr="00C060A7">
              <w:rPr>
                <w:rFonts w:ascii="KZ Times New Roman" w:hAnsi="KZ Times New Roman"/>
                <w:b/>
                <w:sz w:val="24"/>
                <w:szCs w:val="24"/>
                <w:lang w:val="ru-MD"/>
              </w:rPr>
              <w:t>в</w:t>
            </w:r>
            <w:proofErr w:type="gramEnd"/>
            <w:r w:rsidRPr="00C060A7">
              <w:rPr>
                <w:rFonts w:ascii="KZ Times New Roman" w:hAnsi="KZ Times New Roman"/>
                <w:b/>
                <w:sz w:val="24"/>
                <w:szCs w:val="24"/>
                <w:lang w:val="ru-MD"/>
              </w:rPr>
              <w:t>)</w:t>
            </w:r>
            <w:r w:rsidRPr="00C060A7">
              <w:rPr>
                <w:rFonts w:ascii="KZ Times New Roman" w:hAnsi="KZ Times New Roman"/>
                <w:sz w:val="24"/>
                <w:szCs w:val="24"/>
                <w:lang w:val="ru-MD"/>
              </w:rPr>
              <w:t xml:space="preserve"> </w:t>
            </w:r>
            <w:r w:rsidRPr="00C060A7">
              <w:rPr>
                <w:rFonts w:ascii="KZ Times New Roman" w:hAnsi="KZ Times New Roman"/>
                <w:b/>
                <w:i/>
                <w:sz w:val="24"/>
                <w:szCs w:val="24"/>
                <w:lang w:val="ru-MD"/>
              </w:rPr>
              <w:t>Температура әсері</w:t>
            </w:r>
            <w:r w:rsidRPr="00C060A7">
              <w:rPr>
                <w:rFonts w:ascii="KZ Times New Roman" w:hAnsi="KZ Times New Roman"/>
                <w:sz w:val="24"/>
                <w:szCs w:val="24"/>
                <w:lang w:val="ru-MD"/>
              </w:rPr>
              <w:t xml:space="preserve"> </w:t>
            </w:r>
            <w:r w:rsidRPr="00C060A7">
              <w:rPr>
                <w:sz w:val="24"/>
                <w:szCs w:val="24"/>
                <w:lang w:val="en-US"/>
              </w:rPr>
              <w:t>t</w:t>
            </w:r>
            <w:r w:rsidRPr="00C060A7">
              <w:rPr>
                <w:sz w:val="24"/>
                <w:szCs w:val="24"/>
                <w:vertAlign w:val="superscript"/>
                <w:lang w:val="en-US"/>
              </w:rPr>
              <w:t>o</w:t>
            </w:r>
            <w:r w:rsidRPr="00C060A7">
              <w:rPr>
                <w:sz w:val="24"/>
                <w:szCs w:val="24"/>
              </w:rPr>
              <w:t xml:space="preserve"> =200÷250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-ге дейін болаттың механикалық қасиеттері өзгермейді, </w:t>
            </w:r>
            <w:r w:rsidRPr="00C060A7">
              <w:rPr>
                <w:sz w:val="24"/>
                <w:szCs w:val="24"/>
                <w:lang w:val="en-US"/>
              </w:rPr>
              <w:t>t</w:t>
            </w:r>
            <w:r w:rsidRPr="00C060A7">
              <w:rPr>
                <w:sz w:val="24"/>
                <w:szCs w:val="24"/>
                <w:vertAlign w:val="superscript"/>
                <w:lang w:val="en-US"/>
              </w:rPr>
              <w:t>o</w:t>
            </w:r>
            <w:r w:rsidRPr="00C060A7">
              <w:rPr>
                <w:sz w:val="24"/>
                <w:szCs w:val="24"/>
              </w:rPr>
              <w:t>=250-300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болғанда беріктігі біршама </w:t>
            </w:r>
            <w:r w:rsidRPr="00C060A7">
              <w:rPr>
                <w:rFonts w:ascii="KZ Times New Roman" w:hAnsi="KZ Times New Roman"/>
                <w:sz w:val="24"/>
                <w:szCs w:val="24"/>
              </w:rPr>
              <w:lastRenderedPageBreak/>
              <w:t>жоғарылайды, ал созылымдылығы төмендейді. 400</w:t>
            </w:r>
            <w:r w:rsidRPr="00C060A7">
              <w:rPr>
                <w:rFonts w:ascii="KZ Times New Roman" w:hAnsi="KZ Times New Roman"/>
                <w:sz w:val="24"/>
                <w:szCs w:val="24"/>
                <w:vertAlign w:val="superscript"/>
              </w:rPr>
              <w:t>0</w:t>
            </w:r>
            <w:r w:rsidRPr="00C060A7">
              <w:rPr>
                <w:rFonts w:ascii="KZ Times New Roman" w:hAnsi="KZ Times New Roman"/>
                <w:sz w:val="24"/>
                <w:szCs w:val="24"/>
              </w:rPr>
              <w:t xml:space="preserve">С-ден жоғары қыздыру </w:t>
            </w:r>
            <w:r w:rsidRPr="00C060A7">
              <w:rPr>
                <w:sz w:val="24"/>
                <w:szCs w:val="24"/>
              </w:rPr>
              <w:sym w:font="Symbol" w:char="F073"/>
            </w:r>
            <w:r w:rsidRPr="00C060A7">
              <w:rPr>
                <w:sz w:val="24"/>
                <w:szCs w:val="24"/>
                <w:vertAlign w:val="subscript"/>
              </w:rPr>
              <w:t>т</w:t>
            </w:r>
            <w:r w:rsidRPr="00C060A7">
              <w:rPr>
                <w:sz w:val="24"/>
                <w:szCs w:val="24"/>
              </w:rPr>
              <w:t xml:space="preserve"> </w:t>
            </w:r>
            <w:r w:rsidRPr="00C060A7">
              <w:rPr>
                <w:rFonts w:ascii="KZ Times New Roman" w:hAnsi="KZ Times New Roman"/>
                <w:sz w:val="24"/>
                <w:szCs w:val="24"/>
              </w:rPr>
              <w:t>және</w:t>
            </w:r>
            <w:r w:rsidRPr="00C060A7">
              <w:rPr>
                <w:sz w:val="24"/>
                <w:szCs w:val="24"/>
              </w:rPr>
              <w:t xml:space="preserve"> </w:t>
            </w:r>
            <w:r w:rsidRPr="00C060A7">
              <w:rPr>
                <w:sz w:val="24"/>
                <w:szCs w:val="24"/>
              </w:rPr>
              <w:sym w:font="Symbol" w:char="F073"/>
            </w:r>
            <w:r w:rsidRPr="00C060A7">
              <w:rPr>
                <w:sz w:val="24"/>
                <w:szCs w:val="24"/>
                <w:vertAlign w:val="subscript"/>
                <w:lang w:val="en-US"/>
              </w:rPr>
              <w:t>u</w:t>
            </w:r>
            <w:r w:rsidRPr="00C060A7">
              <w:rPr>
                <w:sz w:val="24"/>
                <w:szCs w:val="24"/>
              </w:rPr>
              <w:t xml:space="preserve"> </w:t>
            </w:r>
            <w:r w:rsidRPr="00C060A7">
              <w:rPr>
                <w:rFonts w:ascii="KZ Times New Roman" w:hAnsi="KZ Times New Roman"/>
                <w:sz w:val="24"/>
                <w:szCs w:val="24"/>
              </w:rPr>
              <w:t xml:space="preserve">күрт төмендеуіне әкеліп соғады және </w:t>
            </w:r>
            <w:r w:rsidRPr="00C060A7">
              <w:rPr>
                <w:sz w:val="24"/>
                <w:szCs w:val="24"/>
                <w:lang w:val="en-US"/>
              </w:rPr>
              <w:t>t</w:t>
            </w:r>
            <w:r w:rsidRPr="00C060A7">
              <w:rPr>
                <w:sz w:val="24"/>
                <w:szCs w:val="24"/>
                <w:vertAlign w:val="superscript"/>
                <w:lang w:val="en-US"/>
              </w:rPr>
              <w:t>o</w:t>
            </w:r>
            <w:r w:rsidRPr="00C060A7">
              <w:rPr>
                <w:sz w:val="24"/>
                <w:szCs w:val="24"/>
              </w:rPr>
              <w:t xml:space="preserve"> =600÷650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температуралық созылымд</w:t>
            </w:r>
            <w:r w:rsidRPr="00C060A7">
              <w:rPr>
                <w:rFonts w:ascii="KZ Times New Roman" w:hAnsi="KZ Times New Roman"/>
                <w:sz w:val="24"/>
                <w:szCs w:val="24"/>
              </w:rPr>
              <w:t>ы</w:t>
            </w:r>
            <w:r w:rsidRPr="00C060A7">
              <w:rPr>
                <w:rFonts w:ascii="KZ Times New Roman" w:hAnsi="KZ Times New Roman"/>
                <w:sz w:val="24"/>
                <w:szCs w:val="24"/>
              </w:rPr>
              <w:t>лық болады, яғни болат төмен отқа төзімділікке ие болады.</w:t>
            </w:r>
          </w:p>
          <w:p w:rsidR="00981463" w:rsidRPr="00C060A7" w:rsidRDefault="00981463" w:rsidP="00C060A7">
            <w:pPr>
              <w:ind w:firstLine="567"/>
              <w:jc w:val="both"/>
              <w:rPr>
                <w:rFonts w:ascii="KZ Times New Roman" w:hAnsi="KZ Times New Roman"/>
                <w:sz w:val="24"/>
                <w:szCs w:val="24"/>
                <w:lang w:val="ru-MD"/>
              </w:rPr>
            </w:pPr>
            <w:proofErr w:type="gramStart"/>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en-US"/>
              </w:rPr>
              <w:t>o</w:t>
            </w:r>
            <w:proofErr w:type="gramEnd"/>
            <w:r w:rsidRPr="00C060A7">
              <w:rPr>
                <w:rFonts w:ascii="KZ Times New Roman" w:hAnsi="KZ Times New Roman"/>
                <w:sz w:val="24"/>
                <w:szCs w:val="24"/>
              </w:rPr>
              <w:t xml:space="preserve"> теріс болғанда беріктігі жоғарылайды,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және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rPr>
              <w:t xml:space="preserve"> бір-біріне жақындайды, соққы тұтқырлығы төмендейді және болат морт бола бастайды. Суыққа төзімділік табалдырығы соққы тұтқырлығы 30-40 Дж/см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-тан азайған кездегі </w:t>
            </w:r>
            <w:r w:rsidRPr="00C060A7">
              <w:rPr>
                <w:rFonts w:ascii="KZ Times New Roman" w:hAnsi="KZ Times New Roman"/>
                <w:sz w:val="24"/>
                <w:szCs w:val="24"/>
                <w:lang w:val="en-US"/>
              </w:rPr>
              <w:t>t</w:t>
            </w:r>
            <w:r w:rsidRPr="00C060A7">
              <w:rPr>
                <w:rFonts w:ascii="KZ Times New Roman" w:hAnsi="KZ Times New Roman"/>
                <w:sz w:val="24"/>
                <w:szCs w:val="24"/>
                <w:vertAlign w:val="superscript"/>
              </w:rPr>
              <w:t>0</w:t>
            </w:r>
            <w:r w:rsidRPr="00C060A7">
              <w:rPr>
                <w:rFonts w:ascii="KZ Times New Roman" w:hAnsi="KZ Times New Roman"/>
                <w:sz w:val="24"/>
                <w:szCs w:val="24"/>
                <w:lang w:val="ru-MD"/>
              </w:rPr>
              <w:t>-ға дейін төмендейді. С235 болат үшін (Ст3кп) табалдырық 0-10</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С, ал С255 (Ст3сп) –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=-20 ... –30</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С, төмен қоспалы болаттар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–40</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С және төмен табалдырыққа ие.</w:t>
            </w:r>
          </w:p>
          <w:p w:rsidR="00981463" w:rsidRPr="00C060A7" w:rsidRDefault="00981463" w:rsidP="00C060A7">
            <w:pPr>
              <w:ind w:firstLine="567"/>
              <w:jc w:val="both"/>
              <w:rPr>
                <w:rFonts w:ascii="KZ Times New Roman" w:hAnsi="KZ Times New Roman"/>
                <w:sz w:val="24"/>
                <w:szCs w:val="24"/>
                <w:lang w:val="ru-MD"/>
              </w:rPr>
            </w:pPr>
          </w:p>
          <w:p w:rsidR="00112542" w:rsidRPr="00C060A7" w:rsidRDefault="00112542" w:rsidP="00C060A7">
            <w:pPr>
              <w:ind w:firstLine="567"/>
              <w:jc w:val="center"/>
              <w:rPr>
                <w:rFonts w:ascii="KZ Times New Roman" w:hAnsi="KZ Times New Roman"/>
                <w:b/>
                <w:sz w:val="24"/>
                <w:szCs w:val="24"/>
                <w:lang w:val="ru-MD"/>
              </w:rPr>
            </w:pPr>
            <w:r w:rsidRPr="00C060A7">
              <w:rPr>
                <w:rFonts w:ascii="KZ Times New Roman" w:hAnsi="KZ Times New Roman"/>
                <w:b/>
                <w:sz w:val="24"/>
                <w:szCs w:val="24"/>
                <w:lang w:val="ru-MD"/>
              </w:rPr>
              <w:t>5 Болаттың жүктемес астындағы жұмысы</w:t>
            </w:r>
          </w:p>
          <w:p w:rsidR="00112542" w:rsidRPr="00C060A7" w:rsidRDefault="00112542" w:rsidP="00C060A7">
            <w:pPr>
              <w:ind w:firstLine="567"/>
              <w:jc w:val="both"/>
              <w:rPr>
                <w:rFonts w:ascii="KZ Times New Roman" w:hAnsi="KZ Times New Roman"/>
                <w:i/>
                <w:sz w:val="24"/>
                <w:szCs w:val="24"/>
                <w:lang w:val="ru-MD"/>
              </w:rPr>
            </w:pPr>
            <w:proofErr w:type="gramStart"/>
            <w:r w:rsidRPr="00C060A7">
              <w:rPr>
                <w:rFonts w:ascii="KZ Times New Roman" w:hAnsi="KZ Times New Roman"/>
                <w:i/>
                <w:sz w:val="24"/>
                <w:szCs w:val="24"/>
                <w:lang w:val="ru-MD"/>
              </w:rPr>
              <w:t>а</w:t>
            </w:r>
            <w:proofErr w:type="gramEnd"/>
            <w:r w:rsidRPr="00C060A7">
              <w:rPr>
                <w:rFonts w:ascii="KZ Times New Roman" w:hAnsi="KZ Times New Roman"/>
                <w:i/>
                <w:sz w:val="24"/>
                <w:szCs w:val="24"/>
                <w:lang w:val="ru-MD"/>
              </w:rPr>
              <w:t>) Болаттың бүліну түрлері мен механизмі</w:t>
            </w:r>
          </w:p>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Пластикалық деформацияның даму деңгейіне байланысты бүліну түрлері:</w:t>
            </w:r>
          </w:p>
          <w:p w:rsidR="00112542" w:rsidRPr="00C060A7" w:rsidRDefault="00112542" w:rsidP="00C060A7">
            <w:pPr>
              <w:ind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морт</w:t>
            </w:r>
            <w:proofErr w:type="gramEnd"/>
            <w:r w:rsidRPr="00C060A7">
              <w:rPr>
                <w:rFonts w:ascii="KZ Times New Roman" w:hAnsi="KZ Times New Roman"/>
                <w:sz w:val="24"/>
                <w:szCs w:val="24"/>
                <w:lang w:val="ru-MD"/>
              </w:rPr>
              <w:t xml:space="preserve"> – жұлыну жолымен, байқалатын деформациясыз, кенеттен болады. Бұл кезде атомаралық байланыстар үзіледі. Кристалл беріктігі 3300 кН/см</w:t>
            </w:r>
            <w:r w:rsidRPr="00C060A7">
              <w:rPr>
                <w:rFonts w:ascii="KZ Times New Roman" w:hAnsi="KZ Times New Roman"/>
                <w:sz w:val="24"/>
                <w:szCs w:val="24"/>
                <w:vertAlign w:val="superscript"/>
                <w:lang w:val="ru-MD"/>
              </w:rPr>
              <w:t>2</w:t>
            </w:r>
            <w:r w:rsidRPr="00C060A7">
              <w:rPr>
                <w:rFonts w:ascii="KZ Times New Roman" w:hAnsi="KZ Times New Roman"/>
                <w:sz w:val="24"/>
                <w:szCs w:val="24"/>
                <w:lang w:val="ru-MD"/>
              </w:rPr>
              <w:t>-ті құрайды.</w:t>
            </w:r>
          </w:p>
          <w:p w:rsidR="00112542" w:rsidRPr="00C060A7" w:rsidRDefault="00112542" w:rsidP="00C060A7">
            <w:pPr>
              <w:ind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пластикалық</w:t>
            </w:r>
            <w:proofErr w:type="gramEnd"/>
            <w:r w:rsidRPr="00C060A7">
              <w:rPr>
                <w:rFonts w:ascii="KZ Times New Roman" w:hAnsi="KZ Times New Roman"/>
                <w:sz w:val="24"/>
                <w:szCs w:val="24"/>
                <w:lang w:val="ru-MD"/>
              </w:rPr>
              <w:t xml:space="preserve"> – қауіптілігі аз, біршама деформациямен алып жүріледі және кристалдың бір бөлігінің басқасына қатысты ығысуы нәтижесі болып т</w:t>
            </w:r>
            <w:r w:rsidRPr="00C060A7">
              <w:rPr>
                <w:rFonts w:ascii="KZ Times New Roman" w:hAnsi="KZ Times New Roman"/>
                <w:sz w:val="24"/>
                <w:szCs w:val="24"/>
                <w:lang w:val="ru-MD"/>
              </w:rPr>
              <w:t>а</w:t>
            </w:r>
            <w:r w:rsidRPr="00C060A7">
              <w:rPr>
                <w:rFonts w:ascii="KZ Times New Roman" w:hAnsi="KZ Times New Roman"/>
                <w:sz w:val="24"/>
                <w:szCs w:val="24"/>
                <w:lang w:val="ru-MD"/>
              </w:rPr>
              <w:t xml:space="preserve">былады, ал ығысу кернеуі </w:t>
            </w:r>
            <w:r w:rsidRPr="00C060A7">
              <w:rPr>
                <w:sz w:val="24"/>
                <w:szCs w:val="24"/>
              </w:rPr>
              <w:t>≈1300кН/см</w:t>
            </w:r>
            <w:r w:rsidRPr="00C060A7">
              <w:rPr>
                <w:sz w:val="24"/>
                <w:szCs w:val="24"/>
                <w:vertAlign w:val="superscript"/>
              </w:rPr>
              <w:t>2</w:t>
            </w:r>
            <w:r w:rsidRPr="00C060A7">
              <w:rPr>
                <w:rFonts w:ascii="KZ Times New Roman" w:hAnsi="KZ Times New Roman"/>
                <w:sz w:val="24"/>
                <w:szCs w:val="24"/>
              </w:rPr>
              <w:t xml:space="preserve">-ті құрайды, металл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біршама көбірек (</w:t>
            </w:r>
            <w:r w:rsidRPr="00C060A7">
              <w:rPr>
                <w:rFonts w:ascii="KZ Times New Roman" w:hAnsi="KZ Times New Roman"/>
                <w:sz w:val="24"/>
                <w:szCs w:val="24"/>
                <w:lang w:val="ru-MD"/>
              </w:rPr>
              <w:t>&gt; емес 100 н/см</w:t>
            </w:r>
            <w:r w:rsidRPr="00C060A7">
              <w:rPr>
                <w:rFonts w:ascii="KZ Times New Roman" w:hAnsi="KZ Times New Roman"/>
                <w:sz w:val="24"/>
                <w:szCs w:val="24"/>
                <w:vertAlign w:val="superscript"/>
                <w:lang w:val="ru-MD"/>
              </w:rPr>
              <w:t>2</w:t>
            </w:r>
            <w:r w:rsidRPr="00C060A7">
              <w:rPr>
                <w:rFonts w:ascii="KZ Times New Roman" w:hAnsi="KZ Times New Roman"/>
                <w:sz w:val="24"/>
                <w:szCs w:val="24"/>
                <w:lang w:val="ru-MD"/>
              </w:rPr>
              <w:t>).</w:t>
            </w:r>
          </w:p>
          <w:p w:rsidR="00112542"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Сонымен бір материал жүктелген күйінің түріне кернеу концентраторл</w:t>
            </w:r>
            <w:r w:rsidRPr="00C060A7">
              <w:rPr>
                <w:rFonts w:ascii="KZ Times New Roman" w:hAnsi="KZ Times New Roman"/>
                <w:sz w:val="24"/>
                <w:szCs w:val="24"/>
                <w:lang w:val="ru-MD"/>
              </w:rPr>
              <w:t>а</w:t>
            </w:r>
            <w:r w:rsidRPr="00C060A7">
              <w:rPr>
                <w:rFonts w:ascii="KZ Times New Roman" w:hAnsi="KZ Times New Roman"/>
                <w:sz w:val="24"/>
                <w:szCs w:val="24"/>
                <w:lang w:val="ru-MD"/>
              </w:rPr>
              <w:t xml:space="preserve">рының бар болуына,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 т.б. байланысты морт және пластикалық бүліне алады. Теориялық және шынайы беріктік айырмашылығы кристалл тордың ақауларымен түсіндіріледі. Олар:</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нүктелі</w:t>
            </w:r>
            <w:proofErr w:type="gramEnd"/>
            <w:r w:rsidRPr="00C060A7">
              <w:rPr>
                <w:rFonts w:ascii="KZ Times New Roman" w:hAnsi="KZ Times New Roman"/>
                <w:sz w:val="24"/>
                <w:szCs w:val="24"/>
                <w:lang w:val="ru-MD"/>
              </w:rPr>
              <w:t xml:space="preserve"> – тор түйінінде атомның болмауы – түйінде немесе түйін сы</w:t>
            </w:r>
            <w:r w:rsidRPr="00C060A7">
              <w:rPr>
                <w:rFonts w:ascii="KZ Times New Roman" w:hAnsi="KZ Times New Roman"/>
                <w:sz w:val="24"/>
                <w:szCs w:val="24"/>
                <w:lang w:val="ru-MD"/>
              </w:rPr>
              <w:t>р</w:t>
            </w:r>
            <w:r w:rsidRPr="00C060A7">
              <w:rPr>
                <w:rFonts w:ascii="KZ Times New Roman" w:hAnsi="KZ Times New Roman"/>
                <w:sz w:val="24"/>
                <w:szCs w:val="24"/>
                <w:lang w:val="ru-MD"/>
              </w:rPr>
              <w:t>ты</w:t>
            </w:r>
            <w:r w:rsidRPr="00C060A7">
              <w:rPr>
                <w:rFonts w:ascii="KZ Times New Roman" w:hAnsi="KZ Times New Roman"/>
                <w:sz w:val="24"/>
                <w:szCs w:val="24"/>
                <w:lang w:val="ru-MD"/>
              </w:rPr>
              <w:t>н</w:t>
            </w:r>
            <w:r w:rsidRPr="00C060A7">
              <w:rPr>
                <w:rFonts w:ascii="KZ Times New Roman" w:hAnsi="KZ Times New Roman"/>
                <w:sz w:val="24"/>
                <w:szCs w:val="24"/>
                <w:lang w:val="ru-MD"/>
              </w:rPr>
              <w:t>да бөгде атомның болуы.</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сызықты</w:t>
            </w:r>
            <w:proofErr w:type="gramEnd"/>
            <w:r w:rsidRPr="00C060A7">
              <w:rPr>
                <w:rFonts w:ascii="KZ Times New Roman" w:hAnsi="KZ Times New Roman"/>
                <w:sz w:val="24"/>
                <w:szCs w:val="24"/>
                <w:lang w:val="ru-MD"/>
              </w:rPr>
              <w:t xml:space="preserve"> – шеткі және бұрандалы орналасулар (өте көп әсерін тигізеді).</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беттік</w:t>
            </w:r>
            <w:proofErr w:type="gramEnd"/>
            <w:r w:rsidRPr="00C060A7">
              <w:rPr>
                <w:rFonts w:ascii="KZ Times New Roman" w:hAnsi="KZ Times New Roman"/>
                <w:sz w:val="24"/>
                <w:szCs w:val="24"/>
                <w:lang w:val="ru-MD"/>
              </w:rPr>
              <w:t xml:space="preserve"> – дәндер шекарасы, қос қабаттар, т.б.</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көлемдік</w:t>
            </w:r>
            <w:proofErr w:type="gramEnd"/>
            <w:r w:rsidRPr="00C060A7">
              <w:rPr>
                <w:rFonts w:ascii="KZ Times New Roman" w:hAnsi="KZ Times New Roman"/>
                <w:sz w:val="24"/>
                <w:szCs w:val="24"/>
                <w:lang w:val="ru-MD"/>
              </w:rPr>
              <w:t xml:space="preserve"> – саңылаулар және бөгде қосындылар.</w:t>
            </w:r>
          </w:p>
          <w:p w:rsidR="00A85EDF" w:rsidRPr="00C060A7" w:rsidRDefault="00A85EDF" w:rsidP="00C060A7">
            <w:pPr>
              <w:ind w:firstLine="567"/>
              <w:jc w:val="both"/>
              <w:rPr>
                <w:rFonts w:ascii="KZ Times New Roman" w:hAnsi="KZ Times New Roman"/>
                <w:sz w:val="24"/>
                <w:szCs w:val="24"/>
                <w:lang w:val="ru-MD"/>
              </w:rPr>
            </w:pPr>
          </w:p>
          <w:tbl>
            <w:tblPr>
              <w:tblW w:w="0" w:type="auto"/>
              <w:tblInd w:w="672" w:type="dxa"/>
              <w:tblLayout w:type="fixed"/>
              <w:tblLook w:val="0000" w:firstRow="0" w:lastRow="0" w:firstColumn="0" w:lastColumn="0" w:noHBand="0" w:noVBand="0"/>
            </w:tblPr>
            <w:tblGrid>
              <w:gridCol w:w="5812"/>
            </w:tblGrid>
            <w:tr w:rsidR="00112542" w:rsidRPr="00C060A7" w:rsidTr="00A85EDF">
              <w:tblPrEx>
                <w:tblCellMar>
                  <w:top w:w="0" w:type="dxa"/>
                  <w:bottom w:w="0" w:type="dxa"/>
                </w:tblCellMar>
              </w:tblPrEx>
              <w:tc>
                <w:tcPr>
                  <w:tcW w:w="5812" w:type="dxa"/>
                  <w:vAlign w:val="center"/>
                </w:tcPr>
                <w:p w:rsidR="00112542" w:rsidRPr="00C060A7" w:rsidRDefault="00112542" w:rsidP="00A85EDF">
                  <w:pPr>
                    <w:pStyle w:val="8"/>
                    <w:rPr>
                      <w:sz w:val="24"/>
                      <w:szCs w:val="24"/>
                    </w:rPr>
                  </w:pPr>
                  <w:r w:rsidRPr="00C060A7">
                    <w:rPr>
                      <w:noProof/>
                      <w:sz w:val="24"/>
                      <w:szCs w:val="24"/>
                      <w:lang w:val="ru-RU"/>
                    </w:rPr>
                    <w:lastRenderedPageBreak/>
                    <w:drawing>
                      <wp:inline distT="0" distB="0" distL="0" distR="0">
                        <wp:extent cx="3028950" cy="1562100"/>
                        <wp:effectExtent l="0" t="0" r="0" b="0"/>
                        <wp:docPr id="4" name="Рисунок 4" descr="Рисунки\Глава-2\Рис 2-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унки\Глава-2\Рис 2-8.bmp"/>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028950" cy="1562100"/>
                                </a:xfrm>
                                <a:prstGeom prst="rect">
                                  <a:avLst/>
                                </a:prstGeom>
                                <a:noFill/>
                                <a:ln>
                                  <a:noFill/>
                                </a:ln>
                              </pic:spPr>
                            </pic:pic>
                          </a:graphicData>
                        </a:graphic>
                      </wp:inline>
                    </w:drawing>
                  </w:r>
                </w:p>
              </w:tc>
            </w:tr>
            <w:tr w:rsidR="00112542" w:rsidRPr="00C060A7" w:rsidTr="00A85EDF">
              <w:tblPrEx>
                <w:tblCellMar>
                  <w:top w:w="0" w:type="dxa"/>
                  <w:bottom w:w="0" w:type="dxa"/>
                </w:tblCellMar>
              </w:tblPrEx>
              <w:tc>
                <w:tcPr>
                  <w:tcW w:w="5812" w:type="dxa"/>
                  <w:vAlign w:val="center"/>
                </w:tcPr>
                <w:p w:rsidR="00112542" w:rsidRPr="00C060A7" w:rsidRDefault="00112542" w:rsidP="00A85EDF">
                  <w:pPr>
                    <w:spacing w:after="0" w:line="240" w:lineRule="auto"/>
                    <w:ind w:left="1026"/>
                    <w:jc w:val="center"/>
                    <w:rPr>
                      <w:rFonts w:ascii="KZ Times New Roman" w:hAnsi="KZ Times New Roman"/>
                      <w:sz w:val="24"/>
                      <w:szCs w:val="24"/>
                    </w:rPr>
                  </w:pPr>
                  <w:proofErr w:type="gramStart"/>
                  <w:r w:rsidRPr="00C060A7">
                    <w:rPr>
                      <w:rFonts w:ascii="KZ Times New Roman" w:hAnsi="KZ Times New Roman"/>
                      <w:sz w:val="24"/>
                      <w:szCs w:val="24"/>
                    </w:rPr>
                    <w:t>а</w:t>
                  </w:r>
                  <w:proofErr w:type="gramEnd"/>
                  <w:r w:rsidRPr="00C060A7">
                    <w:rPr>
                      <w:rFonts w:ascii="KZ Times New Roman" w:hAnsi="KZ Times New Roman"/>
                      <w:sz w:val="24"/>
                      <w:szCs w:val="24"/>
                    </w:rPr>
                    <w:t xml:space="preserve"> – шеткі орналасу;</w:t>
                  </w:r>
                </w:p>
                <w:p w:rsidR="00112542" w:rsidRPr="00C060A7" w:rsidRDefault="00112542" w:rsidP="00A85EDF">
                  <w:pPr>
                    <w:spacing w:after="0" w:line="240" w:lineRule="auto"/>
                    <w:ind w:left="1026"/>
                    <w:jc w:val="center"/>
                    <w:rPr>
                      <w:rFonts w:ascii="KZ Times New Roman" w:hAnsi="KZ Times New Roman"/>
                      <w:sz w:val="24"/>
                      <w:szCs w:val="24"/>
                    </w:rPr>
                  </w:pPr>
                  <w:proofErr w:type="gramStart"/>
                  <w:r w:rsidRPr="00C060A7">
                    <w:rPr>
                      <w:rFonts w:ascii="KZ Times New Roman" w:hAnsi="KZ Times New Roman"/>
                      <w:sz w:val="24"/>
                      <w:szCs w:val="24"/>
                    </w:rPr>
                    <w:t>б</w:t>
                  </w:r>
                  <w:proofErr w:type="gramEnd"/>
                  <w:r w:rsidRPr="00C060A7">
                    <w:rPr>
                      <w:rFonts w:ascii="KZ Times New Roman" w:hAnsi="KZ Times New Roman"/>
                      <w:sz w:val="24"/>
                      <w:szCs w:val="24"/>
                    </w:rPr>
                    <w:t xml:space="preserve"> – бұрандалы орналасу</w:t>
                  </w:r>
                </w:p>
                <w:p w:rsidR="00112542" w:rsidRPr="00A85EDF" w:rsidRDefault="00112542" w:rsidP="00A85EDF">
                  <w:pPr>
                    <w:pStyle w:val="8"/>
                    <w:rPr>
                      <w:rFonts w:ascii="KZ Times New Roman" w:hAnsi="KZ Times New Roman"/>
                      <w:sz w:val="24"/>
                      <w:szCs w:val="24"/>
                      <w:lang w:val="ru-RU"/>
                    </w:rPr>
                  </w:pPr>
                  <w:r w:rsidRPr="00A85EDF">
                    <w:rPr>
                      <w:rFonts w:ascii="KZ Times New Roman" w:hAnsi="KZ Times New Roman"/>
                      <w:sz w:val="24"/>
                      <w:szCs w:val="24"/>
                      <w:lang w:val="ru-RU"/>
                    </w:rPr>
                    <w:t>2.5 сурет - Орналасу түрлері</w:t>
                  </w:r>
                </w:p>
              </w:tc>
            </w:tr>
          </w:tbl>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Орналасу санының көбеюі мен кристалл беріктігі төмендейді, бірақ үлкен тығыздықта -–беріктік қайта жоғарылайды.</w:t>
            </w:r>
          </w:p>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Сөйтіп, материал беріктігін жоғарылату үшін екі жолмен жүруге болады: 1-ші – кристалл торының ақаулар санының азаюы, яғни идеалға жақындау, 2-ші – тордың бағытталған өзгерісі және орналасу тығыздығының жоғарылауы (қоспалау, алодын-ала пластикалық деформация және т.б.).</w:t>
            </w:r>
          </w:p>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Поликристалды құрылымда дәндер шекарасы және перлит орналасу қозғалысыны қосымшы кедергілер келтіреді және пластикалық деформаци</w:t>
            </w:r>
            <w:r w:rsidRPr="00C060A7">
              <w:rPr>
                <w:rFonts w:ascii="KZ Times New Roman" w:hAnsi="KZ Times New Roman"/>
                <w:sz w:val="24"/>
                <w:szCs w:val="24"/>
                <w:lang w:val="ru-MD"/>
              </w:rPr>
              <w:t>я</w:t>
            </w:r>
            <w:r w:rsidRPr="00C060A7">
              <w:rPr>
                <w:rFonts w:ascii="KZ Times New Roman" w:hAnsi="KZ Times New Roman"/>
                <w:sz w:val="24"/>
                <w:szCs w:val="24"/>
                <w:lang w:val="ru-MD"/>
              </w:rPr>
              <w:t>лар мен болат беріктігінің жоғарылауына қарсылықтың көбеюіне себепкер б</w:t>
            </w:r>
            <w:r w:rsidRPr="00C060A7">
              <w:rPr>
                <w:rFonts w:ascii="KZ Times New Roman" w:hAnsi="KZ Times New Roman"/>
                <w:sz w:val="24"/>
                <w:szCs w:val="24"/>
                <w:lang w:val="ru-MD"/>
              </w:rPr>
              <w:t>о</w:t>
            </w:r>
            <w:r w:rsidRPr="00C060A7">
              <w:rPr>
                <w:rFonts w:ascii="KZ Times New Roman" w:hAnsi="KZ Times New Roman"/>
                <w:sz w:val="24"/>
                <w:szCs w:val="24"/>
                <w:lang w:val="ru-MD"/>
              </w:rPr>
              <w:t>лады.</w:t>
            </w:r>
          </w:p>
          <w:p w:rsidR="00112542" w:rsidRPr="00C060A7" w:rsidRDefault="00112542" w:rsidP="00C060A7">
            <w:pPr>
              <w:pStyle w:val="a5"/>
              <w:rPr>
                <w:szCs w:val="24"/>
              </w:rPr>
            </w:pPr>
            <w:r w:rsidRPr="00C060A7">
              <w:rPr>
                <w:szCs w:val="24"/>
              </w:rPr>
              <w:t>Монокристалл қасиеттері әр бағытта әр түрлі, бірақ көп мөлшердегі бей-берекет бағытталған кристалдар болғанда болат өзін изотропты материал ретінде ұстайды.</w:t>
            </w:r>
          </w:p>
          <w:p w:rsidR="00BF2953" w:rsidRDefault="00BF2953" w:rsidP="00C060A7">
            <w:pPr>
              <w:ind w:firstLine="567"/>
              <w:jc w:val="both"/>
              <w:rPr>
                <w:rFonts w:ascii="KZ Times New Roman" w:hAnsi="KZ Times New Roman"/>
                <w:i/>
                <w:sz w:val="24"/>
                <w:szCs w:val="24"/>
                <w:u w:val="single"/>
                <w:lang w:val="ru-MD"/>
              </w:rPr>
            </w:pPr>
            <w:proofErr w:type="gramStart"/>
            <w:r w:rsidRPr="00C060A7">
              <w:rPr>
                <w:rFonts w:ascii="KZ Times New Roman" w:hAnsi="KZ Times New Roman"/>
                <w:i/>
                <w:sz w:val="24"/>
                <w:szCs w:val="24"/>
                <w:u w:val="single"/>
                <w:lang w:val="ru-MD"/>
              </w:rPr>
              <w:t>б</w:t>
            </w:r>
            <w:proofErr w:type="gramEnd"/>
            <w:r w:rsidRPr="00C060A7">
              <w:rPr>
                <w:rFonts w:ascii="KZ Times New Roman" w:hAnsi="KZ Times New Roman"/>
                <w:i/>
                <w:sz w:val="24"/>
                <w:szCs w:val="24"/>
                <w:u w:val="single"/>
                <w:lang w:val="ru-MD"/>
              </w:rPr>
              <w:t>) Болаттың бір өсті созылу кезіндегі жұмысы</w:t>
            </w:r>
          </w:p>
          <w:p w:rsidR="00A85EDF" w:rsidRPr="00C060A7" w:rsidRDefault="00A85EDF" w:rsidP="00A85EDF">
            <w:pPr>
              <w:ind w:firstLine="567"/>
              <w:jc w:val="both"/>
              <w:rPr>
                <w:sz w:val="24"/>
                <w:szCs w:val="24"/>
              </w:rPr>
            </w:pPr>
            <w:r w:rsidRPr="00C060A7">
              <w:rPr>
                <w:rFonts w:ascii="KZ Times New Roman" w:hAnsi="KZ Times New Roman"/>
                <w:b/>
                <w:i/>
                <w:sz w:val="24"/>
                <w:szCs w:val="24"/>
                <w:lang w:val="ru-MD"/>
              </w:rPr>
              <w:t>1-ші саты</w:t>
            </w:r>
            <w:r w:rsidRPr="00C060A7">
              <w:rPr>
                <w:rFonts w:ascii="KZ Times New Roman" w:hAnsi="KZ Times New Roman"/>
                <w:sz w:val="24"/>
                <w:szCs w:val="24"/>
                <w:lang w:val="ru-MD"/>
              </w:rPr>
              <w:t xml:space="preserve"> – серпімді </w:t>
            </w:r>
            <w:proofErr w:type="gramStart"/>
            <w:r w:rsidRPr="00C060A7">
              <w:rPr>
                <w:rFonts w:ascii="KZ Times New Roman" w:hAnsi="KZ Times New Roman"/>
                <w:sz w:val="24"/>
                <w:szCs w:val="24"/>
                <w:lang w:val="ru-MD"/>
              </w:rPr>
              <w:t xml:space="preserve">жұмыс, </w:t>
            </w:r>
            <w:r w:rsidRPr="00C060A7">
              <w:rPr>
                <w:sz w:val="24"/>
                <w:szCs w:val="24"/>
              </w:rPr>
              <w:sym w:font="Symbol" w:char="F073"/>
            </w:r>
            <w:r w:rsidRPr="00C060A7">
              <w:rPr>
                <w:sz w:val="24"/>
                <w:szCs w:val="24"/>
              </w:rPr>
              <w:t xml:space="preserve"> </w:t>
            </w:r>
            <w:r w:rsidRPr="00C060A7">
              <w:rPr>
                <w:rFonts w:ascii="KZ Times New Roman" w:hAnsi="KZ Times New Roman"/>
                <w:sz w:val="24"/>
                <w:szCs w:val="24"/>
              </w:rPr>
              <w:t>және</w:t>
            </w:r>
            <w:proofErr w:type="gramEnd"/>
            <w:r w:rsidRPr="00C060A7">
              <w:rPr>
                <w:sz w:val="24"/>
                <w:szCs w:val="24"/>
              </w:rPr>
              <w:t xml:space="preserve"> ε</w:t>
            </w:r>
            <w:r w:rsidRPr="00C060A7">
              <w:rPr>
                <w:rFonts w:ascii="KZ Times New Roman" w:hAnsi="KZ Times New Roman"/>
                <w:sz w:val="24"/>
                <w:szCs w:val="24"/>
              </w:rPr>
              <w:t xml:space="preserve"> арасындағы байланыс сызықты және Гук заңына бағынады. </w:t>
            </w:r>
            <w:r w:rsidRPr="00C060A7">
              <w:rPr>
                <w:sz w:val="24"/>
                <w:szCs w:val="24"/>
              </w:rPr>
              <w:sym w:font="Symbol" w:char="F073"/>
            </w:r>
            <w:r w:rsidRPr="00C060A7">
              <w:rPr>
                <w:sz w:val="24"/>
                <w:szCs w:val="24"/>
                <w:vertAlign w:val="subscript"/>
                <w:lang w:val="en-US"/>
              </w:rPr>
              <w:t>max</w:t>
            </w:r>
            <w:r w:rsidRPr="00C060A7">
              <w:rPr>
                <w:sz w:val="24"/>
                <w:szCs w:val="24"/>
              </w:rPr>
              <w:t xml:space="preserve"> = </w:t>
            </w:r>
            <w:r w:rsidRPr="00C060A7">
              <w:rPr>
                <w:sz w:val="24"/>
                <w:szCs w:val="24"/>
                <w:lang w:val="en-US"/>
              </w:rPr>
              <w:sym w:font="Symbol" w:char="F073"/>
            </w:r>
            <w:r w:rsidRPr="00C060A7">
              <w:rPr>
                <w:sz w:val="24"/>
                <w:szCs w:val="24"/>
                <w:vertAlign w:val="subscript"/>
                <w:lang w:val="en-US"/>
              </w:rPr>
              <w:t>p</w:t>
            </w:r>
            <w:r w:rsidRPr="00C060A7">
              <w:rPr>
                <w:sz w:val="24"/>
                <w:szCs w:val="24"/>
              </w:rPr>
              <w:t>;         Е=2,06·10</w:t>
            </w:r>
            <w:r w:rsidRPr="00C060A7">
              <w:rPr>
                <w:sz w:val="24"/>
                <w:szCs w:val="24"/>
                <w:vertAlign w:val="superscript"/>
              </w:rPr>
              <w:t>5</w:t>
            </w:r>
            <w:r w:rsidRPr="00C060A7">
              <w:rPr>
                <w:sz w:val="24"/>
                <w:szCs w:val="24"/>
              </w:rPr>
              <w:t xml:space="preserve"> Мпа – </w:t>
            </w:r>
            <w:r w:rsidRPr="00C060A7">
              <w:rPr>
                <w:sz w:val="24"/>
                <w:szCs w:val="24"/>
                <w:lang w:val="en-US"/>
              </w:rPr>
              <w:t>c</w:t>
            </w:r>
            <w:r w:rsidRPr="00C060A7">
              <w:rPr>
                <w:sz w:val="24"/>
                <w:szCs w:val="24"/>
              </w:rPr>
              <w:t>о</w:t>
            </w:r>
            <w:r w:rsidRPr="00C060A7">
              <w:rPr>
                <w:sz w:val="24"/>
                <w:szCs w:val="24"/>
                <w:lang w:val="en-US"/>
              </w:rPr>
              <w:t>nst</w:t>
            </w:r>
            <w:r w:rsidRPr="00C060A7">
              <w:rPr>
                <w:sz w:val="24"/>
                <w:szCs w:val="24"/>
              </w:rPr>
              <w:t>.</w:t>
            </w:r>
          </w:p>
          <w:p w:rsidR="00A85EDF" w:rsidRPr="00C060A7" w:rsidRDefault="00A85EDF" w:rsidP="00A85EDF">
            <w:pPr>
              <w:pStyle w:val="a5"/>
              <w:rPr>
                <w:szCs w:val="24"/>
              </w:rPr>
            </w:pPr>
            <w:r w:rsidRPr="00C060A7">
              <w:rPr>
                <w:b/>
                <w:i/>
                <w:szCs w:val="24"/>
              </w:rPr>
              <w:t>2-ші саты</w:t>
            </w:r>
            <w:r w:rsidRPr="00C060A7">
              <w:rPr>
                <w:szCs w:val="24"/>
              </w:rPr>
              <w:t xml:space="preserve"> – серпімді-пластикалық жұмыс, феррит дәндерінде жеке ығысулар пайда </w:t>
            </w:r>
            <w:proofErr w:type="gramStart"/>
            <w:r w:rsidRPr="00C060A7">
              <w:rPr>
                <w:szCs w:val="24"/>
              </w:rPr>
              <w:t xml:space="preserve">болады, </w:t>
            </w:r>
            <w:r w:rsidRPr="00C060A7">
              <w:rPr>
                <w:szCs w:val="24"/>
              </w:rPr>
              <w:sym w:font="Symbol" w:char="F073"/>
            </w:r>
            <w:r w:rsidRPr="00C060A7">
              <w:rPr>
                <w:szCs w:val="24"/>
              </w:rPr>
              <w:t xml:space="preserve"> және</w:t>
            </w:r>
            <w:proofErr w:type="gramEnd"/>
            <w:r w:rsidRPr="00C060A7">
              <w:rPr>
                <w:szCs w:val="24"/>
              </w:rPr>
              <w:t xml:space="preserve"> ε арасындағы сызықты байланыс бұзылады, Е – айнымалы.</w:t>
            </w:r>
          </w:p>
          <w:p w:rsidR="00A85EDF" w:rsidRPr="00C060A7" w:rsidRDefault="00A85EDF" w:rsidP="00A85EDF">
            <w:pPr>
              <w:ind w:firstLine="567"/>
              <w:jc w:val="both"/>
              <w:rPr>
                <w:rFonts w:ascii="KZ Times New Roman" w:hAnsi="KZ Times New Roman"/>
                <w:sz w:val="24"/>
                <w:szCs w:val="24"/>
              </w:rPr>
            </w:pPr>
            <w:r w:rsidRPr="00C060A7">
              <w:rPr>
                <w:rFonts w:ascii="KZ Times New Roman" w:hAnsi="KZ Times New Roman"/>
                <w:b/>
                <w:i/>
                <w:sz w:val="24"/>
                <w:szCs w:val="24"/>
              </w:rPr>
              <w:t>3-ші саты</w:t>
            </w:r>
            <w:r w:rsidRPr="00C060A7">
              <w:rPr>
                <w:rFonts w:ascii="KZ Times New Roman" w:hAnsi="KZ Times New Roman"/>
                <w:sz w:val="24"/>
                <w:szCs w:val="24"/>
              </w:rPr>
              <w:t xml:space="preserve"> – аққыштық, </w:t>
            </w:r>
            <w:r w:rsidRPr="00C060A7">
              <w:rPr>
                <w:rFonts w:ascii="KZ Times New Roman" w:hAnsi="KZ Times New Roman"/>
                <w:sz w:val="24"/>
                <w:szCs w:val="24"/>
                <w:lang w:val="en-US"/>
              </w:rPr>
              <w:t>N</w:t>
            </w:r>
            <w:r w:rsidRPr="00C060A7">
              <w:rPr>
                <w:rFonts w:ascii="KZ Times New Roman" w:hAnsi="KZ Times New Roman"/>
                <w:sz w:val="24"/>
                <w:szCs w:val="24"/>
              </w:rPr>
              <w:t xml:space="preserve"> = с</w:t>
            </w:r>
            <w:r w:rsidRPr="00C060A7">
              <w:rPr>
                <w:rFonts w:ascii="KZ Times New Roman" w:hAnsi="KZ Times New Roman"/>
                <w:sz w:val="24"/>
                <w:szCs w:val="24"/>
                <w:lang w:val="en-US"/>
              </w:rPr>
              <w:t>onst</w:t>
            </w:r>
            <w:r w:rsidRPr="00C060A7">
              <w:rPr>
                <w:rFonts w:ascii="KZ Times New Roman" w:hAnsi="KZ Times New Roman"/>
                <w:sz w:val="24"/>
                <w:szCs w:val="24"/>
                <w:lang w:val="ru-MD"/>
              </w:rPr>
              <w:t xml:space="preserve"> болғанда </w:t>
            </w:r>
            <w:r w:rsidRPr="00C060A7">
              <w:rPr>
                <w:rFonts w:ascii="KZ Times New Roman" w:hAnsi="KZ Times New Roman"/>
                <w:sz w:val="24"/>
                <w:szCs w:val="24"/>
              </w:rPr>
              <w:t>ε өседі, орналасу интенсивті қозғалуы және олардың тығыздығының көбеюі болады, феррит дәндеріндегі ығысу сызықтарының дамуы. Төмен көміртекті болаттың аққыштық ауданш</w:t>
            </w:r>
            <w:r w:rsidRPr="00C060A7">
              <w:rPr>
                <w:rFonts w:ascii="KZ Times New Roman" w:hAnsi="KZ Times New Roman"/>
                <w:sz w:val="24"/>
                <w:szCs w:val="24"/>
              </w:rPr>
              <w:t>а</w:t>
            </w:r>
            <w:r w:rsidRPr="00C060A7">
              <w:rPr>
                <w:rFonts w:ascii="KZ Times New Roman" w:hAnsi="KZ Times New Roman"/>
                <w:sz w:val="24"/>
                <w:szCs w:val="24"/>
              </w:rPr>
              <w:t xml:space="preserve">сының созылуы 1.5÷2.5%.  </w:t>
            </w:r>
            <w:proofErr w:type="gramStart"/>
            <w:r w:rsidRPr="00C060A7">
              <w:rPr>
                <w:rFonts w:ascii="KZ Times New Roman" w:hAnsi="KZ Times New Roman"/>
                <w:sz w:val="24"/>
                <w:szCs w:val="24"/>
              </w:rPr>
              <w:t>Мұнда  ε</w:t>
            </w:r>
            <w:proofErr w:type="gramEnd"/>
            <w:r w:rsidRPr="00C060A7">
              <w:rPr>
                <w:rFonts w:ascii="KZ Times New Roman" w:hAnsi="KZ Times New Roman"/>
                <w:sz w:val="24"/>
                <w:szCs w:val="24"/>
              </w:rPr>
              <w:t xml:space="preserve"> = ε</w:t>
            </w:r>
            <w:r w:rsidRPr="00C060A7">
              <w:rPr>
                <w:rFonts w:ascii="KZ Times New Roman" w:hAnsi="KZ Times New Roman"/>
                <w:sz w:val="24"/>
                <w:szCs w:val="24"/>
                <w:vertAlign w:val="subscript"/>
              </w:rPr>
              <w:t>ост</w:t>
            </w:r>
            <w:r w:rsidRPr="00C060A7">
              <w:rPr>
                <w:rFonts w:ascii="KZ Times New Roman" w:hAnsi="KZ Times New Roman"/>
                <w:sz w:val="24"/>
                <w:szCs w:val="24"/>
              </w:rPr>
              <w:t xml:space="preserve"> + ε</w:t>
            </w:r>
            <w:r w:rsidRPr="00C060A7">
              <w:rPr>
                <w:rFonts w:ascii="KZ Times New Roman" w:hAnsi="KZ Times New Roman"/>
                <w:sz w:val="24"/>
                <w:szCs w:val="24"/>
                <w:vertAlign w:val="subscript"/>
              </w:rPr>
              <w:t>упр</w:t>
            </w:r>
            <w:r w:rsidRPr="00C060A7">
              <w:rPr>
                <w:rFonts w:ascii="KZ Times New Roman" w:hAnsi="KZ Times New Roman"/>
                <w:sz w:val="24"/>
                <w:szCs w:val="24"/>
              </w:rPr>
              <w:t xml:space="preserve">  и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lang w:val="en-US"/>
              </w:rPr>
              <w:t>max</w:t>
            </w:r>
            <w:r w:rsidRPr="00C060A7">
              <w:rPr>
                <w:rFonts w:ascii="KZ Times New Roman" w:hAnsi="KZ Times New Roman"/>
                <w:sz w:val="24"/>
                <w:szCs w:val="24"/>
              </w:rPr>
              <w:t xml:space="preserve"> =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w:t>
            </w:r>
          </w:p>
          <w:p w:rsidR="00A85EDF" w:rsidRPr="00C060A7" w:rsidRDefault="00A85EDF" w:rsidP="00A85EDF">
            <w:pPr>
              <w:ind w:firstLine="567"/>
              <w:jc w:val="both"/>
              <w:rPr>
                <w:rFonts w:ascii="KZ Times New Roman" w:hAnsi="KZ Times New Roman"/>
                <w:sz w:val="24"/>
                <w:szCs w:val="24"/>
              </w:rPr>
            </w:pPr>
            <w:r w:rsidRPr="00C060A7">
              <w:rPr>
                <w:rFonts w:ascii="KZ Times New Roman" w:hAnsi="KZ Times New Roman"/>
                <w:b/>
                <w:i/>
                <w:sz w:val="24"/>
                <w:szCs w:val="24"/>
              </w:rPr>
              <w:lastRenderedPageBreak/>
              <w:t>4-ші саты</w:t>
            </w:r>
            <w:r w:rsidRPr="00C060A7">
              <w:rPr>
                <w:rFonts w:ascii="KZ Times New Roman" w:hAnsi="KZ Times New Roman"/>
                <w:sz w:val="24"/>
                <w:szCs w:val="24"/>
              </w:rPr>
              <w:t xml:space="preserve"> – деформация дамуы ұстап тұрылады, ығысу сызығы қисаяды, орналасу қозғалысы қиындайды және ε өсуі тек жүктемені көбейту кезінде ғана мүмкін болады. Материал серпімді-пластикалық ретінде жұмыс істейді. </w:t>
            </w:r>
          </w:p>
          <w:p w:rsidR="00A85EDF" w:rsidRPr="00C060A7" w:rsidRDefault="00A85EDF" w:rsidP="00A85EDF">
            <w:pPr>
              <w:ind w:firstLine="567"/>
              <w:jc w:val="both"/>
              <w:rPr>
                <w:rFonts w:ascii="KZ Times New Roman" w:hAnsi="KZ Times New Roman"/>
                <w:sz w:val="24"/>
                <w:szCs w:val="24"/>
              </w:rPr>
            </w:pPr>
            <w:r w:rsidRPr="00C060A7">
              <w:rPr>
                <w:sz w:val="24"/>
                <w:szCs w:val="24"/>
              </w:rPr>
              <w:sym w:font="Symbol" w:char="F073"/>
            </w:r>
            <w:proofErr w:type="gramStart"/>
            <w:r w:rsidRPr="00C060A7">
              <w:rPr>
                <w:sz w:val="24"/>
                <w:szCs w:val="24"/>
                <w:vertAlign w:val="subscript"/>
                <w:lang w:val="en-US"/>
              </w:rPr>
              <w:t>u</w:t>
            </w:r>
            <w:r w:rsidRPr="00C060A7">
              <w:rPr>
                <w:sz w:val="24"/>
                <w:szCs w:val="24"/>
              </w:rPr>
              <w:t>-</w:t>
            </w:r>
            <w:r w:rsidRPr="00C060A7">
              <w:rPr>
                <w:rFonts w:ascii="KZ Times New Roman" w:hAnsi="KZ Times New Roman"/>
                <w:sz w:val="24"/>
                <w:szCs w:val="24"/>
              </w:rPr>
              <w:t>ға</w:t>
            </w:r>
            <w:proofErr w:type="gramEnd"/>
            <w:r w:rsidRPr="00C060A7">
              <w:rPr>
                <w:rFonts w:ascii="KZ Times New Roman" w:hAnsi="KZ Times New Roman"/>
                <w:sz w:val="24"/>
                <w:szCs w:val="24"/>
              </w:rPr>
              <w:t xml:space="preserve"> жақын </w:t>
            </w:r>
            <w:r w:rsidRPr="00C060A7">
              <w:rPr>
                <w:rFonts w:ascii="KZ Times New Roman" w:hAnsi="KZ Times New Roman"/>
                <w:sz w:val="24"/>
                <w:szCs w:val="24"/>
                <w:lang w:val="en-US"/>
              </w:rPr>
              <w:sym w:font="Symbol" w:char="F073"/>
            </w:r>
            <w:r w:rsidRPr="00C060A7">
              <w:rPr>
                <w:rFonts w:ascii="KZ Times New Roman" w:hAnsi="KZ Times New Roman"/>
                <w:sz w:val="24"/>
                <w:szCs w:val="24"/>
              </w:rPr>
              <w:t xml:space="preserve"> кезінде бойлық және көлденең деформациялар локальданады және әлсіз жерінде артынша үзілумен бірге мойынша пайда болады. </w:t>
            </w:r>
          </w:p>
          <w:p w:rsidR="00A85EDF" w:rsidRPr="00C060A7" w:rsidRDefault="00A85EDF" w:rsidP="00A85EDF">
            <w:pPr>
              <w:ind w:firstLine="567"/>
              <w:jc w:val="both"/>
              <w:rPr>
                <w:rFonts w:ascii="KZ Times New Roman" w:hAnsi="KZ Times New Roman"/>
                <w:sz w:val="24"/>
                <w:szCs w:val="24"/>
                <w:lang w:val="ru-MD"/>
              </w:rPr>
            </w:pPr>
            <w:r w:rsidRPr="00C060A7">
              <w:rPr>
                <w:rFonts w:ascii="KZ Times New Roman" w:hAnsi="KZ Times New Roman"/>
                <w:sz w:val="24"/>
                <w:szCs w:val="24"/>
              </w:rPr>
              <w:t>Мұнда маңызды көрсетікштер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 </w:t>
            </w:r>
            <w:r w:rsidRPr="00C060A7">
              <w:rPr>
                <w:rFonts w:ascii="KZ Times New Roman" w:hAnsi="KZ Times New Roman"/>
                <w:sz w:val="24"/>
                <w:szCs w:val="24"/>
                <w:lang w:val="en-US"/>
              </w:rPr>
              <w:sym w:font="Symbol" w:char="F073"/>
            </w:r>
            <w:r w:rsidRPr="00C060A7">
              <w:rPr>
                <w:rFonts w:ascii="KZ Times New Roman" w:hAnsi="KZ Times New Roman"/>
                <w:sz w:val="24"/>
                <w:szCs w:val="24"/>
                <w:vertAlign w:val="subscript"/>
              </w:rPr>
              <w:t>у</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rPr>
              <w:t xml:space="preserve"> және ε-дан басқа) </w:t>
            </w:r>
            <w:proofErr w:type="gramStart"/>
            <w:r w:rsidRPr="00C060A7">
              <w:rPr>
                <w:rFonts w:ascii="KZ Times New Roman" w:hAnsi="KZ Times New Roman"/>
                <w:sz w:val="24"/>
                <w:szCs w:val="24"/>
              </w:rPr>
              <w:t xml:space="preserve">болып </w:t>
            </w:r>
            <w:r w:rsidRPr="00C060A7">
              <w:rPr>
                <w:position w:val="-36"/>
                <w:sz w:val="24"/>
                <w:szCs w:val="24"/>
              </w:rPr>
              <w:object w:dxaOrig="1200" w:dyaOrig="840">
                <v:shape id="_x0000_i1054" type="#_x0000_t75" style="width:60pt;height:42pt" o:ole="" fillcolor="window">
                  <v:imagedata r:id="rId64" o:title=""/>
                </v:shape>
                <o:OLEObject Type="Embed" ProgID="Equation.3" ShapeID="_x0000_i1054" DrawAspect="Content" ObjectID="_1677315307" r:id="rId65"/>
              </w:object>
            </w:r>
            <w:r w:rsidRPr="00C060A7">
              <w:rPr>
                <w:sz w:val="24"/>
                <w:szCs w:val="24"/>
              </w:rPr>
              <w:t xml:space="preserve"> </w:t>
            </w:r>
            <w:r w:rsidRPr="00C060A7">
              <w:rPr>
                <w:rFonts w:ascii="KZ Times New Roman" w:hAnsi="KZ Times New Roman"/>
                <w:sz w:val="24"/>
                <w:szCs w:val="24"/>
              </w:rPr>
              <w:t>қатысы</w:t>
            </w:r>
            <w:proofErr w:type="gramEnd"/>
            <w:r w:rsidRPr="00C060A7">
              <w:rPr>
                <w:rFonts w:ascii="KZ Times New Roman" w:hAnsi="KZ Times New Roman"/>
                <w:sz w:val="24"/>
                <w:szCs w:val="24"/>
              </w:rPr>
              <w:t xml:space="preserve"> – бақан беріктігінің қорын сипаттайды, себебі МК эл</w:t>
            </w:r>
            <w:r w:rsidRPr="00C060A7">
              <w:rPr>
                <w:rFonts w:ascii="KZ Times New Roman" w:hAnsi="KZ Times New Roman"/>
                <w:sz w:val="24"/>
                <w:szCs w:val="24"/>
              </w:rPr>
              <w:t>е</w:t>
            </w:r>
            <w:r w:rsidRPr="00C060A7">
              <w:rPr>
                <w:rFonts w:ascii="KZ Times New Roman" w:hAnsi="KZ Times New Roman"/>
                <w:sz w:val="24"/>
                <w:szCs w:val="24"/>
              </w:rPr>
              <w:t xml:space="preserve">ментінде жұмысшы </w:t>
            </w:r>
            <w:r w:rsidRPr="00C060A7">
              <w:rPr>
                <w:rFonts w:ascii="KZ Times New Roman" w:hAnsi="KZ Times New Roman"/>
                <w:sz w:val="24"/>
                <w:szCs w:val="24"/>
              </w:rPr>
              <w:sym w:font="Symbol" w:char="F073"/>
            </w:r>
            <w:r w:rsidRPr="00C060A7">
              <w:rPr>
                <w:rFonts w:ascii="KZ Times New Roman" w:hAnsi="KZ Times New Roman"/>
                <w:sz w:val="24"/>
                <w:szCs w:val="24"/>
              </w:rPr>
              <w:t>-да &gt;</w:t>
            </w:r>
            <w:r w:rsidRPr="00C060A7">
              <w:rPr>
                <w:rFonts w:ascii="KZ Times New Roman" w:hAnsi="KZ Times New Roman"/>
                <w:sz w:val="24"/>
                <w:szCs w:val="24"/>
                <w:lang w:val="ru-MD"/>
              </w:rPr>
              <w:t xml:space="preserve"> емес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у</w:t>
            </w:r>
            <w:r w:rsidRPr="00C060A7">
              <w:rPr>
                <w:rFonts w:ascii="KZ Times New Roman" w:hAnsi="KZ Times New Roman"/>
                <w:sz w:val="24"/>
                <w:szCs w:val="24"/>
                <w:lang w:val="ru-MD"/>
              </w:rPr>
              <w:t>. Бұл қатыс барлық қарапайым және біртектігі жоғары болаттарға әділетті.</w:t>
            </w:r>
          </w:p>
          <w:p w:rsidR="00A85EDF" w:rsidRPr="00C060A7" w:rsidRDefault="00A85EDF" w:rsidP="00A85EDF">
            <w:pPr>
              <w:ind w:firstLine="567"/>
              <w:jc w:val="both"/>
              <w:rPr>
                <w:sz w:val="24"/>
                <w:szCs w:val="24"/>
              </w:rPr>
            </w:pPr>
            <w:r w:rsidRPr="00C060A7">
              <w:rPr>
                <w:rFonts w:ascii="KZ Times New Roman" w:hAnsi="KZ Times New Roman"/>
                <w:sz w:val="24"/>
                <w:szCs w:val="24"/>
                <w:lang w:val="ru-MD"/>
              </w:rPr>
              <w:t xml:space="preserve">Жоғарғы беріктікті боллаттар үшін </w:t>
            </w:r>
            <w:r w:rsidRPr="00C060A7">
              <w:rPr>
                <w:position w:val="-30"/>
                <w:sz w:val="24"/>
                <w:szCs w:val="24"/>
              </w:rPr>
              <w:object w:dxaOrig="440" w:dyaOrig="680">
                <v:shape id="_x0000_i1055" type="#_x0000_t75" style="width:27pt;height:42pt" o:ole="" fillcolor="window">
                  <v:imagedata r:id="rId66" o:title=""/>
                </v:shape>
                <o:OLEObject Type="Embed" ProgID="Equation.3" ShapeID="_x0000_i1055" DrawAspect="Content" ObjectID="_1677315308" r:id="rId67"/>
              </w:object>
            </w:r>
            <w:r w:rsidRPr="00C060A7">
              <w:rPr>
                <w:sz w:val="24"/>
                <w:szCs w:val="24"/>
              </w:rPr>
              <w:t>≈ 0.8÷0.9.</w:t>
            </w:r>
          </w:p>
          <w:p w:rsidR="00A85EDF" w:rsidRPr="00C060A7" w:rsidRDefault="00A85EDF" w:rsidP="00A85EDF">
            <w:pPr>
              <w:ind w:firstLine="567"/>
              <w:jc w:val="both"/>
              <w:rPr>
                <w:rFonts w:ascii="KZ Times New Roman" w:hAnsi="KZ Times New Roman"/>
                <w:i/>
                <w:sz w:val="24"/>
                <w:szCs w:val="24"/>
                <w:u w:val="single"/>
                <w:lang w:val="ru-MD"/>
              </w:rPr>
            </w:pPr>
            <w:r w:rsidRPr="00C060A7">
              <w:rPr>
                <w:position w:val="-30"/>
                <w:sz w:val="24"/>
                <w:szCs w:val="24"/>
              </w:rPr>
              <w:object w:dxaOrig="400" w:dyaOrig="680">
                <v:shape id="_x0000_i1056" type="#_x0000_t75" style="width:23.25pt;height:39.75pt" o:ole="" fillcolor="window">
                  <v:imagedata r:id="rId68" o:title=""/>
                </v:shape>
                <o:OLEObject Type="Embed" ProgID="Equation.3" ShapeID="_x0000_i1056" DrawAspect="Content" ObjectID="_1677315309" r:id="rId69"/>
              </w:object>
            </w:r>
            <w:r w:rsidRPr="00C060A7">
              <w:rPr>
                <w:sz w:val="24"/>
                <w:szCs w:val="24"/>
              </w:rPr>
              <w:t xml:space="preserve">≈ 0.8÷0.85 </w:t>
            </w:r>
            <w:r w:rsidRPr="00C060A7">
              <w:rPr>
                <w:rFonts w:ascii="KZ Times New Roman" w:hAnsi="KZ Times New Roman"/>
                <w:sz w:val="24"/>
                <w:szCs w:val="24"/>
                <w:lang w:val="ru-MD"/>
              </w:rPr>
              <w:t>кішкене пластикалық деформацияларға қарсылықты сипа</w:t>
            </w:r>
            <w:r w:rsidRPr="00C060A7">
              <w:rPr>
                <w:rFonts w:ascii="KZ Times New Roman" w:hAnsi="KZ Times New Roman"/>
                <w:sz w:val="24"/>
                <w:szCs w:val="24"/>
                <w:lang w:val="ru-MD"/>
              </w:rPr>
              <w:t>т</w:t>
            </w:r>
            <w:r w:rsidRPr="00C060A7">
              <w:rPr>
                <w:rFonts w:ascii="KZ Times New Roman" w:hAnsi="KZ Times New Roman"/>
                <w:sz w:val="24"/>
                <w:szCs w:val="24"/>
                <w:lang w:val="ru-MD"/>
              </w:rPr>
              <w:t>та</w:t>
            </w:r>
            <w:r w:rsidRPr="00C060A7">
              <w:rPr>
                <w:rFonts w:ascii="KZ Times New Roman" w:hAnsi="KZ Times New Roman"/>
                <w:sz w:val="24"/>
                <w:szCs w:val="24"/>
                <w:lang w:val="ru-MD"/>
              </w:rPr>
              <w:t>й</w:t>
            </w:r>
            <w:r w:rsidRPr="00C060A7">
              <w:rPr>
                <w:rFonts w:ascii="KZ Times New Roman" w:hAnsi="KZ Times New Roman"/>
                <w:sz w:val="24"/>
                <w:szCs w:val="24"/>
                <w:lang w:val="ru-MD"/>
              </w:rPr>
              <w:t>ды және қысылған элементтердің тұрақтылығына көп әсерін тигіезді.</w:t>
            </w:r>
          </w:p>
          <w:tbl>
            <w:tblPr>
              <w:tblW w:w="8164" w:type="dxa"/>
              <w:tblLayout w:type="fixed"/>
              <w:tblLook w:val="0000" w:firstRow="0" w:lastRow="0" w:firstColumn="0" w:lastColumn="0" w:noHBand="0" w:noVBand="0"/>
            </w:tblPr>
            <w:tblGrid>
              <w:gridCol w:w="8164"/>
            </w:tblGrid>
            <w:tr w:rsidR="00BF2953" w:rsidRPr="00C060A7" w:rsidTr="00A85EDF">
              <w:tblPrEx>
                <w:tblCellMar>
                  <w:top w:w="0" w:type="dxa"/>
                  <w:bottom w:w="0" w:type="dxa"/>
                </w:tblCellMar>
              </w:tblPrEx>
              <w:trPr>
                <w:trHeight w:val="2769"/>
              </w:trPr>
              <w:tc>
                <w:tcPr>
                  <w:tcW w:w="8164" w:type="dxa"/>
                </w:tcPr>
                <w:p w:rsidR="00BF2953" w:rsidRPr="00C060A7" w:rsidRDefault="00BF2953" w:rsidP="00C060A7">
                  <w:pPr>
                    <w:spacing w:after="0" w:line="240" w:lineRule="auto"/>
                    <w:ind w:left="-113" w:right="-113"/>
                    <w:jc w:val="both"/>
                    <w:rPr>
                      <w:sz w:val="24"/>
                      <w:szCs w:val="24"/>
                    </w:rPr>
                  </w:pPr>
                  <w:r w:rsidRPr="00C060A7">
                    <w:rPr>
                      <w:noProof/>
                      <w:sz w:val="24"/>
                      <w:szCs w:val="24"/>
                      <w:lang w:eastAsia="ru-RU"/>
                    </w:rPr>
                    <w:drawing>
                      <wp:inline distT="0" distB="0" distL="0" distR="0">
                        <wp:extent cx="3667125" cy="1574665"/>
                        <wp:effectExtent l="0" t="0" r="0" b="6985"/>
                        <wp:docPr id="5" name="Рисунок 5" descr="2-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6.bmp"/>
                                <pic:cNvPicPr>
                                  <a:picLocks noChangeAspect="1" noChangeArrowheads="1"/>
                                </pic:cNvPicPr>
                              </pic:nvPicPr>
                              <pic:blipFill>
                                <a:blip r:embed="rId70">
                                  <a:extLst>
                                    <a:ext uri="{28A0092B-C50C-407E-A947-70E740481C1C}">
                                      <a14:useLocalDpi xmlns:a14="http://schemas.microsoft.com/office/drawing/2010/main" val="0"/>
                                    </a:ext>
                                  </a:extLst>
                                </a:blip>
                                <a:srcRect b="2676"/>
                                <a:stretch>
                                  <a:fillRect/>
                                </a:stretch>
                              </pic:blipFill>
                              <pic:spPr bwMode="auto">
                                <a:xfrm>
                                  <a:off x="0" y="0"/>
                                  <a:ext cx="3683138" cy="1581541"/>
                                </a:xfrm>
                                <a:prstGeom prst="rect">
                                  <a:avLst/>
                                </a:prstGeom>
                                <a:noFill/>
                                <a:ln>
                                  <a:noFill/>
                                </a:ln>
                              </pic:spPr>
                            </pic:pic>
                          </a:graphicData>
                        </a:graphic>
                      </wp:inline>
                    </w:drawing>
                  </w:r>
                </w:p>
              </w:tc>
            </w:tr>
            <w:tr w:rsidR="00BF2953" w:rsidRPr="00C060A7" w:rsidTr="00A85EDF">
              <w:tblPrEx>
                <w:tblCellMar>
                  <w:top w:w="0" w:type="dxa"/>
                  <w:bottom w:w="0" w:type="dxa"/>
                </w:tblCellMar>
              </w:tblPrEx>
              <w:trPr>
                <w:trHeight w:val="364"/>
              </w:trPr>
              <w:tc>
                <w:tcPr>
                  <w:tcW w:w="8164" w:type="dxa"/>
                </w:tcPr>
                <w:p w:rsidR="00BF2953" w:rsidRPr="00C060A7" w:rsidRDefault="00BF2953" w:rsidP="00C060A7">
                  <w:pPr>
                    <w:pStyle w:val="8"/>
                    <w:rPr>
                      <w:rFonts w:ascii="KZ Times New Roman" w:hAnsi="KZ Times New Roman"/>
                      <w:sz w:val="24"/>
                      <w:szCs w:val="24"/>
                      <w:lang w:val="ru-RU"/>
                    </w:rPr>
                  </w:pPr>
                  <w:r w:rsidRPr="00C060A7">
                    <w:rPr>
                      <w:rFonts w:ascii="KZ Times New Roman" w:hAnsi="KZ Times New Roman"/>
                      <w:sz w:val="24"/>
                      <w:szCs w:val="24"/>
                      <w:lang w:val="ru-MD"/>
                    </w:rPr>
                    <w:t>2.6 сурет - Болаттың үзілуі және мойыншаның пайда болу диаграммасы</w:t>
                  </w:r>
                </w:p>
              </w:tc>
            </w:tr>
          </w:tbl>
          <w:p w:rsidR="00541694" w:rsidRPr="00C060A7" w:rsidRDefault="00541694" w:rsidP="00541694">
            <w:pPr>
              <w:pStyle w:val="20"/>
              <w:rPr>
                <w:sz w:val="24"/>
                <w:szCs w:val="24"/>
              </w:rPr>
            </w:pPr>
            <w:r w:rsidRPr="00C060A7">
              <w:rPr>
                <w:sz w:val="24"/>
                <w:szCs w:val="24"/>
              </w:rPr>
              <w:t>"</w:t>
            </w:r>
            <w:r w:rsidRPr="00C060A7">
              <w:rPr>
                <w:sz w:val="24"/>
                <w:szCs w:val="24"/>
              </w:rPr>
              <w:sym w:font="Symbol" w:char="F073"/>
            </w:r>
            <w:r w:rsidRPr="00C060A7">
              <w:rPr>
                <w:sz w:val="24"/>
                <w:szCs w:val="24"/>
              </w:rPr>
              <w:t xml:space="preserve"> - ε" диаграммасының әртүрлі болат үшін параметрлер бойынша біршама айырмашылықтары болады. Бұл тәуелділіктерді </w:t>
            </w:r>
            <w:r w:rsidRPr="00C060A7">
              <w:rPr>
                <w:sz w:val="24"/>
                <w:szCs w:val="24"/>
              </w:rPr>
              <w:sym w:font="Symbol" w:char="F073"/>
            </w:r>
            <w:r w:rsidRPr="00C060A7">
              <w:rPr>
                <w:sz w:val="24"/>
                <w:szCs w:val="24"/>
              </w:rPr>
              <w:t>/</w:t>
            </w:r>
            <w:r w:rsidRPr="00C060A7">
              <w:rPr>
                <w:sz w:val="24"/>
                <w:szCs w:val="24"/>
              </w:rPr>
              <w:sym w:font="Symbol" w:char="F073"/>
            </w:r>
            <w:r w:rsidRPr="00C060A7">
              <w:rPr>
                <w:sz w:val="24"/>
                <w:szCs w:val="24"/>
                <w:vertAlign w:val="subscript"/>
              </w:rPr>
              <w:t>02</w:t>
            </w:r>
            <w:r w:rsidRPr="00C060A7">
              <w:rPr>
                <w:sz w:val="24"/>
                <w:szCs w:val="24"/>
              </w:rPr>
              <w:t xml:space="preserve"> және ε/ε</w:t>
            </w:r>
            <w:r w:rsidRPr="00C060A7">
              <w:rPr>
                <w:sz w:val="24"/>
                <w:szCs w:val="24"/>
                <w:vertAlign w:val="subscript"/>
              </w:rPr>
              <w:t>02</w:t>
            </w:r>
            <w:r w:rsidRPr="00C060A7">
              <w:rPr>
                <w:sz w:val="24"/>
                <w:szCs w:val="24"/>
              </w:rPr>
              <w:t xml:space="preserve"> (мұнда </w:t>
            </w:r>
            <w:r w:rsidRPr="00C060A7">
              <w:rPr>
                <w:sz w:val="24"/>
                <w:szCs w:val="24"/>
              </w:rPr>
              <w:sym w:font="Symbol" w:char="F073"/>
            </w:r>
            <w:r w:rsidRPr="00C060A7">
              <w:rPr>
                <w:sz w:val="24"/>
                <w:szCs w:val="24"/>
                <w:vertAlign w:val="subscript"/>
              </w:rPr>
              <w:t>02</w:t>
            </w:r>
            <w:r w:rsidRPr="00C060A7">
              <w:rPr>
                <w:sz w:val="24"/>
                <w:szCs w:val="24"/>
              </w:rPr>
              <w:t xml:space="preserve"> - шартты </w:t>
            </w:r>
            <w:r w:rsidRPr="00C060A7">
              <w:rPr>
                <w:sz w:val="24"/>
                <w:szCs w:val="24"/>
              </w:rPr>
              <w:sym w:font="Symbol" w:char="F073"/>
            </w:r>
            <w:r w:rsidRPr="00C060A7">
              <w:rPr>
                <w:sz w:val="24"/>
                <w:szCs w:val="24"/>
                <w:vertAlign w:val="subscript"/>
              </w:rPr>
              <w:t>т</w:t>
            </w:r>
            <w:r w:rsidRPr="00C060A7">
              <w:rPr>
                <w:sz w:val="24"/>
                <w:szCs w:val="24"/>
              </w:rPr>
              <w:t>, ε</w:t>
            </w:r>
            <w:r w:rsidRPr="00C060A7">
              <w:rPr>
                <w:sz w:val="24"/>
                <w:szCs w:val="24"/>
                <w:vertAlign w:val="subscript"/>
              </w:rPr>
              <w:t>ост</w:t>
            </w:r>
            <w:r w:rsidRPr="00C060A7">
              <w:rPr>
                <w:sz w:val="24"/>
                <w:szCs w:val="24"/>
              </w:rPr>
              <w:t xml:space="preserve">= 0.2% бойынша белгіленген); бұл есептеулер кезінде біркелкі диаграмманы қолдануға мүмкіндік береді, және мұнан </w:t>
            </w:r>
            <w:r w:rsidRPr="00C060A7">
              <w:rPr>
                <w:sz w:val="24"/>
                <w:szCs w:val="24"/>
              </w:rPr>
              <w:lastRenderedPageBreak/>
              <w:t>басқа, 2 сатыда конструкциялар кезінде есептік алдын-алуларды қысқарту үшін "</w:t>
            </w:r>
            <w:r w:rsidRPr="00C060A7">
              <w:rPr>
                <w:sz w:val="24"/>
                <w:szCs w:val="24"/>
              </w:rPr>
              <w:sym w:font="Symbol" w:char="F073"/>
            </w:r>
            <w:r w:rsidRPr="00C060A7">
              <w:rPr>
                <w:sz w:val="24"/>
                <w:szCs w:val="24"/>
              </w:rPr>
              <w:t xml:space="preserve"> - ε" диаграмманы көп емес қателіктерсіз (кейбір қор жағына қарай) серпімді пластикалық дененің идеалда</w:t>
            </w:r>
            <w:r w:rsidRPr="00C060A7">
              <w:rPr>
                <w:sz w:val="24"/>
                <w:szCs w:val="24"/>
              </w:rPr>
              <w:t>н</w:t>
            </w:r>
            <w:r w:rsidRPr="00C060A7">
              <w:rPr>
                <w:sz w:val="24"/>
                <w:szCs w:val="24"/>
              </w:rPr>
              <w:t>дырылған диаграммамен алмастыруға болады.</w:t>
            </w:r>
          </w:p>
          <w:p w:rsidR="00541694" w:rsidRPr="00C060A7" w:rsidRDefault="00541694" w:rsidP="00541694">
            <w:pPr>
              <w:pStyle w:val="20"/>
              <w:rPr>
                <w:sz w:val="24"/>
                <w:szCs w:val="24"/>
              </w:rPr>
            </w:pPr>
            <w:r w:rsidRPr="00C060A7">
              <w:rPr>
                <w:sz w:val="24"/>
                <w:szCs w:val="24"/>
              </w:rPr>
              <w:t xml:space="preserve">Қысқы үлгілерді қысу кезінде болат өзін ұқсас түрде созылған ретінде ұстайды, онда </w:t>
            </w:r>
            <w:r w:rsidRPr="00C060A7">
              <w:rPr>
                <w:sz w:val="24"/>
                <w:szCs w:val="24"/>
              </w:rPr>
              <w:sym w:font="Symbol" w:char="F073"/>
            </w:r>
            <w:r w:rsidRPr="00C060A7">
              <w:rPr>
                <w:sz w:val="24"/>
                <w:szCs w:val="24"/>
                <w:vertAlign w:val="subscript"/>
                <w:lang w:val="en-US"/>
              </w:rPr>
              <w:t>u</w:t>
            </w:r>
            <w:r w:rsidRPr="00C060A7">
              <w:rPr>
                <w:sz w:val="24"/>
                <w:szCs w:val="24"/>
              </w:rPr>
              <w:t xml:space="preserve"> мүмкін емес.</w:t>
            </w:r>
          </w:p>
          <w:p w:rsidR="00A246C6" w:rsidRPr="00541694" w:rsidRDefault="00A246C6" w:rsidP="00C060A7">
            <w:pPr>
              <w:jc w:val="center"/>
              <w:rPr>
                <w:rFonts w:ascii="KZ Times New Roman" w:hAnsi="KZ Times New Roman"/>
                <w:sz w:val="24"/>
                <w:szCs w:val="24"/>
              </w:rPr>
            </w:pPr>
          </w:p>
          <w:tbl>
            <w:tblPr>
              <w:tblW w:w="7652" w:type="dxa"/>
              <w:tblInd w:w="108" w:type="dxa"/>
              <w:tblLayout w:type="fixed"/>
              <w:tblLook w:val="0000" w:firstRow="0" w:lastRow="0" w:firstColumn="0" w:lastColumn="0" w:noHBand="0" w:noVBand="0"/>
            </w:tblPr>
            <w:tblGrid>
              <w:gridCol w:w="3824"/>
              <w:gridCol w:w="426"/>
              <w:gridCol w:w="3402"/>
            </w:tblGrid>
            <w:tr w:rsidR="006646C6" w:rsidRPr="00C060A7" w:rsidTr="00541694">
              <w:tblPrEx>
                <w:tblCellMar>
                  <w:top w:w="0" w:type="dxa"/>
                  <w:bottom w:w="0" w:type="dxa"/>
                </w:tblCellMar>
              </w:tblPrEx>
              <w:trPr>
                <w:trHeight w:val="260"/>
              </w:trPr>
              <w:tc>
                <w:tcPr>
                  <w:tcW w:w="3824" w:type="dxa"/>
                </w:tcPr>
                <w:p w:rsidR="006646C6" w:rsidRPr="00A85EDF" w:rsidRDefault="006646C6" w:rsidP="00C060A7">
                  <w:pPr>
                    <w:pStyle w:val="8"/>
                    <w:rPr>
                      <w:rFonts w:ascii="KZ Times New Roman" w:hAnsi="KZ Times New Roman"/>
                      <w:sz w:val="24"/>
                      <w:szCs w:val="24"/>
                      <w:lang w:val="ru-RU"/>
                    </w:rPr>
                  </w:pPr>
                </w:p>
              </w:tc>
              <w:tc>
                <w:tcPr>
                  <w:tcW w:w="426" w:type="dxa"/>
                </w:tcPr>
                <w:p w:rsidR="006646C6" w:rsidRPr="00A85EDF" w:rsidRDefault="006646C6" w:rsidP="00C060A7">
                  <w:pPr>
                    <w:pStyle w:val="8"/>
                    <w:rPr>
                      <w:rFonts w:ascii="KZ Times New Roman" w:hAnsi="KZ Times New Roman"/>
                      <w:sz w:val="24"/>
                      <w:szCs w:val="24"/>
                      <w:lang w:val="ru-RU"/>
                    </w:rPr>
                  </w:pPr>
                </w:p>
              </w:tc>
              <w:tc>
                <w:tcPr>
                  <w:tcW w:w="3402" w:type="dxa"/>
                </w:tcPr>
                <w:p w:rsidR="006646C6" w:rsidRPr="00A85EDF" w:rsidRDefault="006646C6" w:rsidP="00C060A7">
                  <w:pPr>
                    <w:pStyle w:val="8"/>
                    <w:rPr>
                      <w:rFonts w:ascii="KZ Times New Roman" w:hAnsi="KZ Times New Roman"/>
                      <w:sz w:val="24"/>
                      <w:szCs w:val="24"/>
                      <w:lang w:val="ru-RU"/>
                    </w:rPr>
                  </w:pPr>
                </w:p>
              </w:tc>
            </w:tr>
            <w:tr w:rsidR="006646C6" w:rsidRPr="00C060A7" w:rsidTr="00541694">
              <w:tblPrEx>
                <w:tblCellMar>
                  <w:top w:w="0" w:type="dxa"/>
                  <w:bottom w:w="0" w:type="dxa"/>
                </w:tblCellMar>
              </w:tblPrEx>
              <w:trPr>
                <w:trHeight w:val="2489"/>
              </w:trPr>
              <w:tc>
                <w:tcPr>
                  <w:tcW w:w="3824" w:type="dxa"/>
                </w:tcPr>
                <w:p w:rsidR="006646C6" w:rsidRPr="00C060A7" w:rsidRDefault="00541694" w:rsidP="00C060A7">
                  <w:pPr>
                    <w:spacing w:after="0" w:line="240" w:lineRule="auto"/>
                    <w:jc w:val="center"/>
                    <w:rPr>
                      <w:sz w:val="24"/>
                      <w:szCs w:val="24"/>
                    </w:rPr>
                  </w:pPr>
                  <w:r w:rsidRPr="00C060A7">
                    <w:rPr>
                      <w:sz w:val="24"/>
                      <w:szCs w:val="24"/>
                    </w:rPr>
                    <w:pict>
                      <v:shape id="_x0000_i1057" type="#_x0000_t75" style="width:181.5pt;height:132pt" fillcolor="window">
                        <v:imagedata r:id="rId71" o:title="Рис 2-7" croptop="2621f" cropbottom="5067f"/>
                      </v:shape>
                    </w:pict>
                  </w:r>
                </w:p>
              </w:tc>
              <w:tc>
                <w:tcPr>
                  <w:tcW w:w="426" w:type="dxa"/>
                </w:tcPr>
                <w:p w:rsidR="006646C6" w:rsidRPr="00C060A7" w:rsidRDefault="006646C6" w:rsidP="00C060A7">
                  <w:pPr>
                    <w:spacing w:after="0" w:line="240" w:lineRule="auto"/>
                    <w:jc w:val="center"/>
                    <w:rPr>
                      <w:sz w:val="24"/>
                      <w:szCs w:val="24"/>
                    </w:rPr>
                  </w:pPr>
                </w:p>
              </w:tc>
              <w:tc>
                <w:tcPr>
                  <w:tcW w:w="3402" w:type="dxa"/>
                </w:tcPr>
                <w:p w:rsidR="006646C6" w:rsidRPr="00C060A7" w:rsidRDefault="006646C6" w:rsidP="00541694">
                  <w:pPr>
                    <w:spacing w:after="0" w:line="240" w:lineRule="auto"/>
                    <w:rPr>
                      <w:sz w:val="24"/>
                      <w:szCs w:val="24"/>
                    </w:rPr>
                  </w:pPr>
                </w:p>
                <w:p w:rsidR="006646C6" w:rsidRPr="00C060A7" w:rsidRDefault="006646C6" w:rsidP="00541694">
                  <w:pPr>
                    <w:spacing w:after="0" w:line="240" w:lineRule="auto"/>
                    <w:rPr>
                      <w:sz w:val="24"/>
                      <w:szCs w:val="24"/>
                    </w:rPr>
                  </w:pPr>
                  <w:r w:rsidRPr="00C060A7">
                    <w:rPr>
                      <w:sz w:val="24"/>
                      <w:szCs w:val="24"/>
                    </w:rPr>
                    <w:pict>
                      <v:shape id="_x0000_i1058" type="#_x0000_t75" style="width:127.5pt;height:96pt" fillcolor="window">
                        <v:imagedata r:id="rId72" o:title="Рис1-18" cropbottom="8147f"/>
                      </v:shape>
                    </w:pict>
                  </w:r>
                </w:p>
              </w:tc>
            </w:tr>
            <w:tr w:rsidR="006646C6" w:rsidRPr="00C060A7" w:rsidTr="00541694">
              <w:tblPrEx>
                <w:tblCellMar>
                  <w:top w:w="0" w:type="dxa"/>
                  <w:bottom w:w="0" w:type="dxa"/>
                </w:tblCellMar>
              </w:tblPrEx>
              <w:trPr>
                <w:trHeight w:val="531"/>
              </w:trPr>
              <w:tc>
                <w:tcPr>
                  <w:tcW w:w="3824" w:type="dxa"/>
                </w:tcPr>
                <w:p w:rsidR="006646C6" w:rsidRPr="00541694" w:rsidRDefault="006646C6" w:rsidP="00C060A7">
                  <w:pPr>
                    <w:pStyle w:val="8"/>
                    <w:rPr>
                      <w:b w:val="0"/>
                      <w:sz w:val="22"/>
                      <w:szCs w:val="22"/>
                      <w:lang w:val="ru-RU"/>
                    </w:rPr>
                  </w:pPr>
                  <w:r w:rsidRPr="00541694">
                    <w:rPr>
                      <w:b w:val="0"/>
                      <w:sz w:val="22"/>
                      <w:szCs w:val="22"/>
                      <w:lang w:val="ru-RU"/>
                    </w:rPr>
                    <w:t>2.7 сурет</w:t>
                  </w:r>
                  <w:r w:rsidRPr="00541694">
                    <w:rPr>
                      <w:rFonts w:ascii="KZ Times New Roman" w:hAnsi="KZ Times New Roman"/>
                      <w:b w:val="0"/>
                      <w:sz w:val="22"/>
                      <w:szCs w:val="22"/>
                      <w:lang w:val="ru-RU"/>
                    </w:rPr>
                    <w:t xml:space="preserve"> - Болат жұмысының диаграмм</w:t>
                  </w:r>
                  <w:r w:rsidRPr="00541694">
                    <w:rPr>
                      <w:rFonts w:ascii="KZ Times New Roman" w:hAnsi="KZ Times New Roman"/>
                      <w:b w:val="0"/>
                      <w:sz w:val="22"/>
                      <w:szCs w:val="22"/>
                      <w:lang w:val="ru-RU"/>
                    </w:rPr>
                    <w:t>а</w:t>
                  </w:r>
                  <w:r w:rsidRPr="00541694">
                    <w:rPr>
                      <w:rFonts w:ascii="KZ Times New Roman" w:hAnsi="KZ Times New Roman"/>
                      <w:b w:val="0"/>
                      <w:sz w:val="22"/>
                      <w:szCs w:val="22"/>
                      <w:lang w:val="ru-RU"/>
                    </w:rPr>
                    <w:t>сының біркелкілігі</w:t>
                  </w:r>
                </w:p>
              </w:tc>
              <w:tc>
                <w:tcPr>
                  <w:tcW w:w="426" w:type="dxa"/>
                </w:tcPr>
                <w:p w:rsidR="006646C6" w:rsidRPr="00541694" w:rsidRDefault="006646C6" w:rsidP="00C060A7">
                  <w:pPr>
                    <w:pStyle w:val="8"/>
                    <w:rPr>
                      <w:b w:val="0"/>
                      <w:sz w:val="22"/>
                      <w:szCs w:val="22"/>
                      <w:lang w:val="ru-RU"/>
                    </w:rPr>
                  </w:pPr>
                </w:p>
              </w:tc>
              <w:tc>
                <w:tcPr>
                  <w:tcW w:w="3402" w:type="dxa"/>
                </w:tcPr>
                <w:p w:rsidR="006646C6" w:rsidRPr="00541694" w:rsidRDefault="006646C6" w:rsidP="00C060A7">
                  <w:pPr>
                    <w:pStyle w:val="8"/>
                    <w:rPr>
                      <w:b w:val="0"/>
                      <w:sz w:val="22"/>
                      <w:szCs w:val="22"/>
                      <w:lang w:val="ru-RU"/>
                    </w:rPr>
                  </w:pPr>
                  <w:r w:rsidRPr="00541694">
                    <w:rPr>
                      <w:b w:val="0"/>
                      <w:sz w:val="22"/>
                      <w:szCs w:val="22"/>
                      <w:lang w:val="ru-RU"/>
                    </w:rPr>
                    <w:t xml:space="preserve">2.8 сурет - </w:t>
                  </w:r>
                  <w:r w:rsidRPr="00541694">
                    <w:rPr>
                      <w:rFonts w:ascii="KZ Times New Roman" w:hAnsi="KZ Times New Roman"/>
                      <w:b w:val="0"/>
                      <w:sz w:val="22"/>
                      <w:szCs w:val="22"/>
                      <w:lang w:val="ru-RU"/>
                    </w:rPr>
                    <w:t>Болат жұмысының идеалда</w:t>
                  </w:r>
                  <w:r w:rsidRPr="00541694">
                    <w:rPr>
                      <w:rFonts w:ascii="KZ Times New Roman" w:hAnsi="KZ Times New Roman"/>
                      <w:b w:val="0"/>
                      <w:sz w:val="22"/>
                      <w:szCs w:val="22"/>
                      <w:lang w:val="ru-RU"/>
                    </w:rPr>
                    <w:t>н</w:t>
                  </w:r>
                  <w:r w:rsidRPr="00541694">
                    <w:rPr>
                      <w:rFonts w:ascii="KZ Times New Roman" w:hAnsi="KZ Times New Roman"/>
                      <w:b w:val="0"/>
                      <w:sz w:val="22"/>
                      <w:szCs w:val="22"/>
                      <w:lang w:val="ru-RU"/>
                    </w:rPr>
                    <w:t>дырылған диаграммасы</w:t>
                  </w:r>
                </w:p>
              </w:tc>
            </w:tr>
          </w:tbl>
          <w:p w:rsidR="006646C6" w:rsidRPr="00C060A7" w:rsidRDefault="006646C6" w:rsidP="00C060A7">
            <w:pPr>
              <w:ind w:firstLine="567"/>
              <w:jc w:val="both"/>
              <w:rPr>
                <w:rFonts w:ascii="KZ Times New Roman" w:hAnsi="KZ Times New Roman"/>
                <w:sz w:val="24"/>
                <w:szCs w:val="24"/>
                <w:lang w:val="ru-MD"/>
              </w:rPr>
            </w:pPr>
          </w:p>
          <w:p w:rsidR="006646C6" w:rsidRPr="00C060A7" w:rsidRDefault="006646C6" w:rsidP="00C060A7">
            <w:pPr>
              <w:pStyle w:val="20"/>
              <w:rPr>
                <w:i/>
                <w:sz w:val="24"/>
                <w:szCs w:val="24"/>
                <w:u w:val="single"/>
              </w:rPr>
            </w:pPr>
            <w:proofErr w:type="gramStart"/>
            <w:r w:rsidRPr="00C060A7">
              <w:rPr>
                <w:i/>
                <w:sz w:val="24"/>
                <w:szCs w:val="24"/>
                <w:u w:val="single"/>
              </w:rPr>
              <w:t>в</w:t>
            </w:r>
            <w:proofErr w:type="gramEnd"/>
            <w:r w:rsidRPr="00C060A7">
              <w:rPr>
                <w:i/>
                <w:sz w:val="24"/>
                <w:szCs w:val="24"/>
                <w:u w:val="single"/>
              </w:rPr>
              <w:t xml:space="preserve">) Өте күшті кернелген күйде болаттың жұмысы </w:t>
            </w:r>
          </w:p>
          <w:p w:rsidR="006646C6" w:rsidRDefault="006646C6" w:rsidP="00C060A7">
            <w:pPr>
              <w:pStyle w:val="20"/>
              <w:rPr>
                <w:sz w:val="24"/>
                <w:szCs w:val="24"/>
              </w:rPr>
            </w:pPr>
            <w:r w:rsidRPr="00C060A7">
              <w:rPr>
                <w:sz w:val="24"/>
                <w:szCs w:val="24"/>
              </w:rPr>
              <w:t xml:space="preserve">Бір уақытта әсер ететін </w:t>
            </w:r>
            <w:r w:rsidRPr="00C060A7">
              <w:rPr>
                <w:sz w:val="24"/>
                <w:szCs w:val="24"/>
              </w:rPr>
              <w:sym w:font="Symbol" w:char="F073"/>
            </w:r>
            <w:r w:rsidRPr="00C060A7">
              <w:rPr>
                <w:sz w:val="24"/>
                <w:szCs w:val="24"/>
                <w:vertAlign w:val="subscript"/>
              </w:rPr>
              <w:t>1</w:t>
            </w:r>
            <w:r w:rsidRPr="00C060A7">
              <w:rPr>
                <w:sz w:val="24"/>
                <w:szCs w:val="24"/>
              </w:rPr>
              <w:t xml:space="preserve">, </w:t>
            </w:r>
            <w:r w:rsidRPr="00C060A7">
              <w:rPr>
                <w:sz w:val="24"/>
                <w:szCs w:val="24"/>
              </w:rPr>
              <w:sym w:font="Symbol" w:char="F073"/>
            </w:r>
            <w:r w:rsidRPr="00C060A7">
              <w:rPr>
                <w:sz w:val="24"/>
                <w:szCs w:val="24"/>
                <w:vertAlign w:val="subscript"/>
              </w:rPr>
              <w:t>2</w:t>
            </w:r>
            <w:r w:rsidRPr="00C060A7">
              <w:rPr>
                <w:sz w:val="24"/>
                <w:szCs w:val="24"/>
              </w:rPr>
              <w:t xml:space="preserve"> және </w:t>
            </w:r>
            <w:r w:rsidRPr="00C060A7">
              <w:rPr>
                <w:sz w:val="24"/>
                <w:szCs w:val="24"/>
              </w:rPr>
              <w:sym w:font="Symbol" w:char="F073"/>
            </w:r>
            <w:r w:rsidRPr="00C060A7">
              <w:rPr>
                <w:sz w:val="24"/>
                <w:szCs w:val="24"/>
                <w:vertAlign w:val="subscript"/>
              </w:rPr>
              <w:t>3</w:t>
            </w:r>
            <w:r w:rsidRPr="00C060A7">
              <w:rPr>
                <w:sz w:val="24"/>
                <w:szCs w:val="24"/>
              </w:rPr>
              <w:t xml:space="preserve"> екі немесе үш негізгі қалыпты ке</w:t>
            </w:r>
            <w:r w:rsidRPr="00C060A7">
              <w:rPr>
                <w:sz w:val="24"/>
                <w:szCs w:val="24"/>
              </w:rPr>
              <w:t>р</w:t>
            </w:r>
            <w:r w:rsidRPr="00C060A7">
              <w:rPr>
                <w:sz w:val="24"/>
                <w:szCs w:val="24"/>
              </w:rPr>
              <w:t xml:space="preserve">неулердің болуымен сипатталады. </w:t>
            </w:r>
          </w:p>
          <w:p w:rsidR="00541694" w:rsidRPr="00541694" w:rsidRDefault="00541694" w:rsidP="00541694">
            <w:pPr>
              <w:pStyle w:val="a5"/>
              <w:ind w:firstLine="247"/>
              <w:rPr>
                <w:szCs w:val="24"/>
              </w:rPr>
            </w:pPr>
            <w:r w:rsidRPr="00C060A7">
              <w:rPr>
                <w:szCs w:val="24"/>
              </w:rPr>
              <w:t>Егер</w:t>
            </w:r>
            <w:r w:rsidRPr="00541694">
              <w:rPr>
                <w:szCs w:val="24"/>
              </w:rPr>
              <w:t xml:space="preserve"> </w:t>
            </w:r>
            <w:r w:rsidRPr="00C060A7">
              <w:rPr>
                <w:szCs w:val="24"/>
              </w:rPr>
              <w:t>бір</w:t>
            </w:r>
            <w:r w:rsidRPr="00541694">
              <w:rPr>
                <w:szCs w:val="24"/>
              </w:rPr>
              <w:t xml:space="preserve"> </w:t>
            </w:r>
            <w:r w:rsidRPr="00C060A7">
              <w:rPr>
                <w:szCs w:val="24"/>
              </w:rPr>
              <w:t>өсті</w:t>
            </w:r>
            <w:r w:rsidRPr="00541694">
              <w:rPr>
                <w:szCs w:val="24"/>
              </w:rPr>
              <w:t xml:space="preserve"> </w:t>
            </w:r>
            <w:r w:rsidRPr="00C060A7">
              <w:rPr>
                <w:szCs w:val="24"/>
              </w:rPr>
              <w:t>кернелген</w:t>
            </w:r>
            <w:r w:rsidRPr="00541694">
              <w:rPr>
                <w:szCs w:val="24"/>
              </w:rPr>
              <w:t xml:space="preserve"> </w:t>
            </w:r>
            <w:r w:rsidRPr="00C060A7">
              <w:rPr>
                <w:szCs w:val="24"/>
              </w:rPr>
              <w:t>күйде</w:t>
            </w:r>
            <w:r w:rsidRPr="00541694">
              <w:rPr>
                <w:szCs w:val="24"/>
              </w:rPr>
              <w:t xml:space="preserve"> (</w:t>
            </w:r>
            <w:r w:rsidRPr="00C060A7">
              <w:rPr>
                <w:szCs w:val="24"/>
              </w:rPr>
              <w:sym w:font="Symbol" w:char="F073"/>
            </w:r>
            <w:r w:rsidRPr="00541694">
              <w:rPr>
                <w:szCs w:val="24"/>
              </w:rPr>
              <w:t xml:space="preserve">≠0; </w:t>
            </w:r>
            <w:r w:rsidRPr="00C060A7">
              <w:rPr>
                <w:szCs w:val="24"/>
              </w:rPr>
              <w:sym w:font="Symbol" w:char="F073"/>
            </w:r>
            <w:r w:rsidRPr="00541694">
              <w:rPr>
                <w:szCs w:val="24"/>
                <w:vertAlign w:val="subscript"/>
              </w:rPr>
              <w:t>2</w:t>
            </w:r>
            <w:r w:rsidRPr="00541694">
              <w:rPr>
                <w:szCs w:val="24"/>
              </w:rPr>
              <w:t xml:space="preserve"> </w:t>
            </w:r>
            <w:r w:rsidRPr="00C060A7">
              <w:rPr>
                <w:szCs w:val="24"/>
              </w:rPr>
              <w:t>и</w:t>
            </w:r>
            <w:r w:rsidRPr="00541694">
              <w:rPr>
                <w:szCs w:val="24"/>
              </w:rPr>
              <w:t xml:space="preserve"> </w:t>
            </w:r>
            <w:r w:rsidRPr="00C060A7">
              <w:rPr>
                <w:szCs w:val="24"/>
              </w:rPr>
              <w:sym w:font="Symbol" w:char="F073"/>
            </w:r>
            <w:r w:rsidRPr="00541694">
              <w:rPr>
                <w:szCs w:val="24"/>
                <w:vertAlign w:val="subscript"/>
              </w:rPr>
              <w:t>3</w:t>
            </w:r>
            <w:r w:rsidRPr="00541694">
              <w:rPr>
                <w:szCs w:val="24"/>
              </w:rPr>
              <w:t xml:space="preserve"> = 0) </w:t>
            </w:r>
            <w:r w:rsidRPr="00C060A7">
              <w:rPr>
                <w:szCs w:val="24"/>
              </w:rPr>
              <w:t>пластикалық</w:t>
            </w:r>
            <w:r w:rsidRPr="00541694">
              <w:rPr>
                <w:szCs w:val="24"/>
              </w:rPr>
              <w:t xml:space="preserve"> </w:t>
            </w:r>
            <w:r w:rsidRPr="00C060A7">
              <w:rPr>
                <w:szCs w:val="24"/>
              </w:rPr>
              <w:t>деформаци</w:t>
            </w:r>
            <w:r w:rsidRPr="00C060A7">
              <w:rPr>
                <w:szCs w:val="24"/>
              </w:rPr>
              <w:t>я</w:t>
            </w:r>
            <w:r w:rsidRPr="00C060A7">
              <w:rPr>
                <w:szCs w:val="24"/>
              </w:rPr>
              <w:t>лар</w:t>
            </w:r>
            <w:r w:rsidRPr="00541694">
              <w:rPr>
                <w:szCs w:val="24"/>
              </w:rPr>
              <w:t xml:space="preserve"> </w:t>
            </w:r>
            <w:r w:rsidRPr="00C060A7">
              <w:rPr>
                <w:szCs w:val="24"/>
              </w:rPr>
              <w:sym w:font="Symbol" w:char="F073"/>
            </w:r>
            <w:r w:rsidRPr="00C060A7">
              <w:rPr>
                <w:szCs w:val="24"/>
                <w:vertAlign w:val="subscript"/>
              </w:rPr>
              <w:t>т</w:t>
            </w:r>
            <w:r w:rsidRPr="00541694">
              <w:rPr>
                <w:szCs w:val="24"/>
              </w:rPr>
              <w:t xml:space="preserve"> </w:t>
            </w:r>
            <w:r w:rsidRPr="00C060A7">
              <w:rPr>
                <w:szCs w:val="24"/>
              </w:rPr>
              <w:t>кезінде</w:t>
            </w:r>
            <w:r w:rsidRPr="00541694">
              <w:rPr>
                <w:szCs w:val="24"/>
              </w:rPr>
              <w:t xml:space="preserve"> </w:t>
            </w:r>
            <w:r w:rsidRPr="00C060A7">
              <w:rPr>
                <w:szCs w:val="24"/>
              </w:rPr>
              <w:t>дамыса</w:t>
            </w:r>
            <w:r w:rsidRPr="00541694">
              <w:rPr>
                <w:szCs w:val="24"/>
              </w:rPr>
              <w:t xml:space="preserve">, </w:t>
            </w:r>
            <w:r w:rsidRPr="00C060A7">
              <w:rPr>
                <w:szCs w:val="24"/>
              </w:rPr>
              <w:t>ал</w:t>
            </w:r>
            <w:r w:rsidRPr="00541694">
              <w:rPr>
                <w:szCs w:val="24"/>
              </w:rPr>
              <w:t xml:space="preserve"> </w:t>
            </w:r>
            <w:r w:rsidRPr="00C060A7">
              <w:rPr>
                <w:szCs w:val="24"/>
              </w:rPr>
              <w:t>күрделі</w:t>
            </w:r>
            <w:r w:rsidRPr="00541694">
              <w:rPr>
                <w:szCs w:val="24"/>
              </w:rPr>
              <w:t xml:space="preserve"> </w:t>
            </w:r>
            <w:r w:rsidRPr="00C060A7">
              <w:rPr>
                <w:szCs w:val="24"/>
              </w:rPr>
              <w:t>болғанда</w:t>
            </w:r>
            <w:r w:rsidRPr="00541694">
              <w:rPr>
                <w:szCs w:val="24"/>
              </w:rPr>
              <w:t xml:space="preserve"> – </w:t>
            </w:r>
            <w:r w:rsidRPr="00C060A7">
              <w:rPr>
                <w:szCs w:val="24"/>
              </w:rPr>
              <w:t>пластикалық</w:t>
            </w:r>
            <w:r w:rsidRPr="00541694">
              <w:rPr>
                <w:szCs w:val="24"/>
              </w:rPr>
              <w:t xml:space="preserve"> </w:t>
            </w:r>
            <w:r w:rsidRPr="00C060A7">
              <w:rPr>
                <w:szCs w:val="24"/>
              </w:rPr>
              <w:t>күйге</w:t>
            </w:r>
            <w:r w:rsidRPr="00541694">
              <w:rPr>
                <w:szCs w:val="24"/>
              </w:rPr>
              <w:t xml:space="preserve"> </w:t>
            </w:r>
            <w:r w:rsidRPr="00C060A7">
              <w:rPr>
                <w:szCs w:val="24"/>
              </w:rPr>
              <w:t>өткенде</w:t>
            </w:r>
            <w:r w:rsidRPr="00541694">
              <w:rPr>
                <w:szCs w:val="24"/>
              </w:rPr>
              <w:t xml:space="preserve"> </w:t>
            </w:r>
            <w:r w:rsidRPr="00C060A7">
              <w:rPr>
                <w:szCs w:val="24"/>
              </w:rPr>
              <w:t>әсер</w:t>
            </w:r>
            <w:r w:rsidRPr="00541694">
              <w:rPr>
                <w:szCs w:val="24"/>
              </w:rPr>
              <w:t xml:space="preserve"> </w:t>
            </w:r>
            <w:r w:rsidRPr="00C060A7">
              <w:rPr>
                <w:szCs w:val="24"/>
              </w:rPr>
              <w:t>ететін</w:t>
            </w:r>
            <w:r w:rsidRPr="00541694">
              <w:rPr>
                <w:szCs w:val="24"/>
              </w:rPr>
              <w:t xml:space="preserve"> "</w:t>
            </w:r>
            <w:r w:rsidRPr="00C060A7">
              <w:rPr>
                <w:szCs w:val="24"/>
              </w:rPr>
              <w:sym w:font="Symbol" w:char="F073"/>
            </w:r>
            <w:r w:rsidRPr="00541694">
              <w:rPr>
                <w:szCs w:val="24"/>
              </w:rPr>
              <w:t xml:space="preserve">" </w:t>
            </w:r>
            <w:r w:rsidRPr="00C060A7">
              <w:rPr>
                <w:szCs w:val="24"/>
              </w:rPr>
              <w:t>таңбасы</w:t>
            </w:r>
            <w:r w:rsidRPr="00541694">
              <w:rPr>
                <w:szCs w:val="24"/>
              </w:rPr>
              <w:t xml:space="preserve"> </w:t>
            </w:r>
            <w:r w:rsidRPr="00C060A7">
              <w:rPr>
                <w:szCs w:val="24"/>
              </w:rPr>
              <w:t>мен</w:t>
            </w:r>
            <w:r w:rsidRPr="00541694">
              <w:rPr>
                <w:szCs w:val="24"/>
              </w:rPr>
              <w:t xml:space="preserve"> </w:t>
            </w:r>
            <w:r w:rsidRPr="00C060A7">
              <w:rPr>
                <w:szCs w:val="24"/>
              </w:rPr>
              <w:t>мәндерінің</w:t>
            </w:r>
            <w:r w:rsidRPr="00541694">
              <w:rPr>
                <w:szCs w:val="24"/>
              </w:rPr>
              <w:t xml:space="preserve"> </w:t>
            </w:r>
            <w:r w:rsidRPr="00C060A7">
              <w:rPr>
                <w:szCs w:val="24"/>
              </w:rPr>
              <w:t>сәйкестігіне</w:t>
            </w:r>
            <w:r w:rsidRPr="00541694">
              <w:rPr>
                <w:szCs w:val="24"/>
              </w:rPr>
              <w:t xml:space="preserve"> </w:t>
            </w:r>
            <w:r w:rsidRPr="00C060A7">
              <w:rPr>
                <w:szCs w:val="24"/>
              </w:rPr>
              <w:t>байланысты</w:t>
            </w:r>
            <w:r w:rsidRPr="00541694">
              <w:rPr>
                <w:szCs w:val="24"/>
              </w:rPr>
              <w:t xml:space="preserve"> </w:t>
            </w:r>
            <w:r w:rsidRPr="00C060A7">
              <w:rPr>
                <w:szCs w:val="24"/>
              </w:rPr>
              <w:t>болады</w:t>
            </w:r>
            <w:r w:rsidRPr="00541694">
              <w:rPr>
                <w:szCs w:val="24"/>
              </w:rPr>
              <w:t xml:space="preserve">. </w:t>
            </w:r>
            <w:r w:rsidRPr="00C060A7">
              <w:rPr>
                <w:szCs w:val="24"/>
              </w:rPr>
              <w:t>Бірмәнді</w:t>
            </w:r>
            <w:r w:rsidRPr="00541694">
              <w:rPr>
                <w:szCs w:val="24"/>
              </w:rPr>
              <w:t xml:space="preserve"> "</w:t>
            </w:r>
            <w:r w:rsidRPr="00C060A7">
              <w:rPr>
                <w:szCs w:val="24"/>
              </w:rPr>
              <w:sym w:font="Symbol" w:char="F073"/>
            </w:r>
            <w:r w:rsidRPr="00541694">
              <w:rPr>
                <w:szCs w:val="24"/>
              </w:rPr>
              <w:t xml:space="preserve">" </w:t>
            </w:r>
            <w:r w:rsidRPr="00C060A7">
              <w:rPr>
                <w:szCs w:val="24"/>
              </w:rPr>
              <w:t>өрісінде</w:t>
            </w:r>
            <w:r w:rsidRPr="00541694">
              <w:rPr>
                <w:szCs w:val="24"/>
              </w:rPr>
              <w:t xml:space="preserve"> </w:t>
            </w:r>
            <w:r w:rsidRPr="00C060A7">
              <w:rPr>
                <w:szCs w:val="24"/>
              </w:rPr>
              <w:t>пластикалық</w:t>
            </w:r>
            <w:r w:rsidRPr="00541694">
              <w:rPr>
                <w:szCs w:val="24"/>
              </w:rPr>
              <w:t xml:space="preserve"> </w:t>
            </w:r>
            <w:r w:rsidRPr="00C060A7">
              <w:rPr>
                <w:szCs w:val="24"/>
              </w:rPr>
              <w:t>деформация</w:t>
            </w:r>
            <w:r w:rsidRPr="00541694">
              <w:rPr>
                <w:szCs w:val="24"/>
              </w:rPr>
              <w:t xml:space="preserve"> </w:t>
            </w:r>
            <w:r w:rsidRPr="00C060A7">
              <w:rPr>
                <w:szCs w:val="24"/>
              </w:rPr>
              <w:t>дамуы</w:t>
            </w:r>
            <w:r w:rsidRPr="00541694">
              <w:rPr>
                <w:szCs w:val="24"/>
              </w:rPr>
              <w:t xml:space="preserve"> </w:t>
            </w:r>
            <w:r w:rsidRPr="00C060A7">
              <w:rPr>
                <w:szCs w:val="24"/>
              </w:rPr>
              <w:t>кешігеді</w:t>
            </w:r>
            <w:r w:rsidRPr="00541694">
              <w:rPr>
                <w:szCs w:val="24"/>
              </w:rPr>
              <w:t xml:space="preserve">, </w:t>
            </w:r>
            <w:r w:rsidRPr="00C060A7">
              <w:rPr>
                <w:szCs w:val="24"/>
              </w:rPr>
              <w:sym w:font="Symbol" w:char="F073"/>
            </w:r>
            <w:r w:rsidRPr="00C060A7">
              <w:rPr>
                <w:szCs w:val="24"/>
                <w:vertAlign w:val="subscript"/>
                <w:lang w:val="en-US"/>
              </w:rPr>
              <w:t>m</w:t>
            </w:r>
            <w:r w:rsidRPr="00541694">
              <w:rPr>
                <w:szCs w:val="24"/>
              </w:rPr>
              <w:t xml:space="preserve"> </w:t>
            </w:r>
            <w:r w:rsidRPr="00C060A7">
              <w:rPr>
                <w:szCs w:val="24"/>
              </w:rPr>
              <w:t>жоғарылайды</w:t>
            </w:r>
            <w:r w:rsidRPr="00541694">
              <w:rPr>
                <w:szCs w:val="24"/>
              </w:rPr>
              <w:t xml:space="preserve">, </w:t>
            </w:r>
            <w:r w:rsidRPr="00C060A7">
              <w:rPr>
                <w:szCs w:val="24"/>
              </w:rPr>
              <w:t>ал</w:t>
            </w:r>
            <w:r w:rsidRPr="00541694">
              <w:rPr>
                <w:szCs w:val="24"/>
              </w:rPr>
              <w:t xml:space="preserve"> </w:t>
            </w:r>
            <w:r w:rsidRPr="00C060A7">
              <w:rPr>
                <w:szCs w:val="24"/>
              </w:rPr>
              <w:t>аққыштық</w:t>
            </w:r>
            <w:r w:rsidRPr="00541694">
              <w:rPr>
                <w:szCs w:val="24"/>
              </w:rPr>
              <w:t xml:space="preserve"> </w:t>
            </w:r>
            <w:r w:rsidRPr="00C060A7">
              <w:rPr>
                <w:szCs w:val="24"/>
              </w:rPr>
              <w:t>ауданшасының</w:t>
            </w:r>
            <w:r w:rsidRPr="00541694">
              <w:rPr>
                <w:szCs w:val="24"/>
              </w:rPr>
              <w:t xml:space="preserve"> </w:t>
            </w:r>
            <w:r w:rsidRPr="00C060A7">
              <w:rPr>
                <w:szCs w:val="24"/>
              </w:rPr>
              <w:t>созылуы</w:t>
            </w:r>
            <w:r w:rsidRPr="00541694">
              <w:rPr>
                <w:szCs w:val="24"/>
              </w:rPr>
              <w:t xml:space="preserve"> </w:t>
            </w:r>
            <w:r w:rsidRPr="00C060A7">
              <w:rPr>
                <w:szCs w:val="24"/>
              </w:rPr>
              <w:t>азаяды</w:t>
            </w:r>
            <w:r w:rsidRPr="00541694">
              <w:rPr>
                <w:szCs w:val="24"/>
              </w:rPr>
              <w:t xml:space="preserve"> </w:t>
            </w:r>
            <w:r w:rsidRPr="00C060A7">
              <w:rPr>
                <w:szCs w:val="24"/>
              </w:rPr>
              <w:t>және</w:t>
            </w:r>
            <w:r w:rsidRPr="00541694">
              <w:rPr>
                <w:szCs w:val="24"/>
              </w:rPr>
              <w:t xml:space="preserve"> </w:t>
            </w:r>
            <w:r w:rsidRPr="00C060A7">
              <w:rPr>
                <w:szCs w:val="24"/>
              </w:rPr>
              <w:t>морт</w:t>
            </w:r>
            <w:r w:rsidRPr="00541694">
              <w:rPr>
                <w:szCs w:val="24"/>
              </w:rPr>
              <w:t xml:space="preserve"> </w:t>
            </w:r>
            <w:r w:rsidRPr="00C060A7">
              <w:rPr>
                <w:szCs w:val="24"/>
              </w:rPr>
              <w:t>бүліну</w:t>
            </w:r>
            <w:r w:rsidRPr="00541694">
              <w:rPr>
                <w:szCs w:val="24"/>
              </w:rPr>
              <w:t xml:space="preserve"> </w:t>
            </w:r>
            <w:r w:rsidRPr="00C060A7">
              <w:rPr>
                <w:szCs w:val="24"/>
              </w:rPr>
              <w:t>қаупі</w:t>
            </w:r>
            <w:r w:rsidRPr="00541694">
              <w:rPr>
                <w:szCs w:val="24"/>
              </w:rPr>
              <w:t xml:space="preserve"> </w:t>
            </w:r>
            <w:r w:rsidRPr="00C060A7">
              <w:rPr>
                <w:szCs w:val="24"/>
              </w:rPr>
              <w:t>жоғарылайды</w:t>
            </w:r>
            <w:r w:rsidRPr="00541694">
              <w:rPr>
                <w:szCs w:val="24"/>
              </w:rPr>
              <w:t>.</w:t>
            </w:r>
          </w:p>
          <w:p w:rsidR="00541694" w:rsidRPr="00541694" w:rsidRDefault="00541694" w:rsidP="00541694">
            <w:pPr>
              <w:pStyle w:val="a5"/>
              <w:ind w:firstLine="247"/>
              <w:rPr>
                <w:szCs w:val="24"/>
              </w:rPr>
            </w:pPr>
            <w:r w:rsidRPr="00541694">
              <w:rPr>
                <w:szCs w:val="24"/>
              </w:rPr>
              <w:t xml:space="preserve">3 </w:t>
            </w:r>
            <w:r w:rsidRPr="00C060A7">
              <w:rPr>
                <w:szCs w:val="24"/>
              </w:rPr>
              <w:t>ості</w:t>
            </w:r>
            <w:r w:rsidRPr="00541694">
              <w:rPr>
                <w:szCs w:val="24"/>
              </w:rPr>
              <w:t xml:space="preserve"> </w:t>
            </w:r>
            <w:r w:rsidRPr="00C060A7">
              <w:rPr>
                <w:szCs w:val="24"/>
              </w:rPr>
              <w:t>созылуда</w:t>
            </w:r>
            <w:r w:rsidRPr="00541694">
              <w:rPr>
                <w:szCs w:val="24"/>
              </w:rPr>
              <w:t xml:space="preserve"> </w:t>
            </w:r>
            <w:r w:rsidRPr="00C060A7">
              <w:rPr>
                <w:szCs w:val="24"/>
              </w:rPr>
              <w:t>және</w:t>
            </w:r>
            <w:r w:rsidRPr="00541694">
              <w:rPr>
                <w:szCs w:val="24"/>
              </w:rPr>
              <w:t xml:space="preserve"> </w:t>
            </w:r>
            <w:r w:rsidRPr="00C060A7">
              <w:rPr>
                <w:szCs w:val="24"/>
              </w:rPr>
              <w:sym w:font="Symbol" w:char="F073"/>
            </w:r>
            <w:r w:rsidRPr="00541694">
              <w:rPr>
                <w:szCs w:val="24"/>
                <w:vertAlign w:val="subscript"/>
              </w:rPr>
              <w:t xml:space="preserve">1 </w:t>
            </w:r>
            <w:r w:rsidRPr="00541694">
              <w:rPr>
                <w:szCs w:val="24"/>
              </w:rPr>
              <w:t xml:space="preserve">= </w:t>
            </w:r>
            <w:r w:rsidRPr="00C060A7">
              <w:rPr>
                <w:szCs w:val="24"/>
              </w:rPr>
              <w:sym w:font="Symbol" w:char="F073"/>
            </w:r>
            <w:r w:rsidRPr="00541694">
              <w:rPr>
                <w:szCs w:val="24"/>
                <w:vertAlign w:val="subscript"/>
              </w:rPr>
              <w:t xml:space="preserve">2 </w:t>
            </w:r>
            <w:r w:rsidRPr="00541694">
              <w:rPr>
                <w:szCs w:val="24"/>
              </w:rPr>
              <w:t xml:space="preserve">= </w:t>
            </w:r>
            <w:r w:rsidRPr="00C060A7">
              <w:rPr>
                <w:szCs w:val="24"/>
              </w:rPr>
              <w:sym w:font="Symbol" w:char="F073"/>
            </w:r>
            <w:r w:rsidRPr="00541694">
              <w:rPr>
                <w:szCs w:val="24"/>
                <w:vertAlign w:val="subscript"/>
              </w:rPr>
              <w:t>3</w:t>
            </w:r>
            <w:r w:rsidRPr="00541694">
              <w:rPr>
                <w:szCs w:val="24"/>
              </w:rPr>
              <w:t xml:space="preserve"> </w:t>
            </w:r>
            <w:r w:rsidRPr="00C060A7">
              <w:rPr>
                <w:szCs w:val="24"/>
              </w:rPr>
              <w:t>болғанда</w:t>
            </w:r>
            <w:r w:rsidRPr="00541694">
              <w:rPr>
                <w:szCs w:val="24"/>
              </w:rPr>
              <w:t xml:space="preserve"> </w:t>
            </w:r>
            <w:r w:rsidRPr="00C060A7">
              <w:rPr>
                <w:szCs w:val="24"/>
              </w:rPr>
              <w:t>металл</w:t>
            </w:r>
            <w:r w:rsidRPr="00541694">
              <w:rPr>
                <w:szCs w:val="24"/>
              </w:rPr>
              <w:t xml:space="preserve"> </w:t>
            </w:r>
            <w:r w:rsidRPr="00C060A7">
              <w:rPr>
                <w:szCs w:val="24"/>
              </w:rPr>
              <w:t>морт</w:t>
            </w:r>
            <w:r w:rsidRPr="00541694">
              <w:rPr>
                <w:szCs w:val="24"/>
              </w:rPr>
              <w:t xml:space="preserve"> </w:t>
            </w:r>
            <w:r w:rsidRPr="00C060A7">
              <w:rPr>
                <w:szCs w:val="24"/>
              </w:rPr>
              <w:t>бөлінеді</w:t>
            </w:r>
            <w:r w:rsidRPr="00541694">
              <w:rPr>
                <w:szCs w:val="24"/>
              </w:rPr>
              <w:t xml:space="preserve">, </w:t>
            </w:r>
            <w:r w:rsidRPr="00C060A7">
              <w:rPr>
                <w:szCs w:val="24"/>
              </w:rPr>
              <w:t>ал</w:t>
            </w:r>
            <w:r w:rsidRPr="00541694">
              <w:rPr>
                <w:szCs w:val="24"/>
              </w:rPr>
              <w:t xml:space="preserve"> </w:t>
            </w:r>
            <w:r w:rsidRPr="00C060A7">
              <w:rPr>
                <w:szCs w:val="24"/>
              </w:rPr>
              <w:t>қысу</w:t>
            </w:r>
            <w:r w:rsidRPr="00541694">
              <w:rPr>
                <w:szCs w:val="24"/>
              </w:rPr>
              <w:t xml:space="preserve"> </w:t>
            </w:r>
            <w:r w:rsidRPr="00C060A7">
              <w:rPr>
                <w:szCs w:val="24"/>
              </w:rPr>
              <w:t>кезінде</w:t>
            </w:r>
            <w:r w:rsidRPr="00541694">
              <w:rPr>
                <w:szCs w:val="24"/>
              </w:rPr>
              <w:t xml:space="preserve"> </w:t>
            </w:r>
            <w:r w:rsidRPr="00C060A7">
              <w:rPr>
                <w:szCs w:val="24"/>
              </w:rPr>
              <w:t>металды</w:t>
            </w:r>
            <w:r w:rsidRPr="00541694">
              <w:rPr>
                <w:szCs w:val="24"/>
              </w:rPr>
              <w:t xml:space="preserve"> </w:t>
            </w:r>
            <w:r w:rsidRPr="00C060A7">
              <w:rPr>
                <w:szCs w:val="24"/>
              </w:rPr>
              <w:t>бұзу</w:t>
            </w:r>
            <w:r w:rsidRPr="00541694">
              <w:rPr>
                <w:szCs w:val="24"/>
              </w:rPr>
              <w:t xml:space="preserve"> </w:t>
            </w:r>
            <w:r w:rsidRPr="00C060A7">
              <w:rPr>
                <w:szCs w:val="24"/>
              </w:rPr>
              <w:t>қолдан</w:t>
            </w:r>
            <w:r w:rsidRPr="00541694">
              <w:rPr>
                <w:szCs w:val="24"/>
              </w:rPr>
              <w:t xml:space="preserve"> </w:t>
            </w:r>
            <w:r w:rsidRPr="00C060A7">
              <w:rPr>
                <w:szCs w:val="24"/>
              </w:rPr>
              <w:t>келмейді</w:t>
            </w:r>
            <w:r w:rsidRPr="00541694">
              <w:rPr>
                <w:szCs w:val="24"/>
              </w:rPr>
              <w:t>.</w:t>
            </w:r>
          </w:p>
          <w:p w:rsidR="00541694" w:rsidRPr="00541694" w:rsidRDefault="00541694" w:rsidP="00541694">
            <w:pPr>
              <w:pStyle w:val="a5"/>
              <w:rPr>
                <w:szCs w:val="24"/>
              </w:rPr>
            </w:pPr>
            <w:r w:rsidRPr="00C060A7">
              <w:rPr>
                <w:szCs w:val="24"/>
              </w:rPr>
              <w:t>Мәндері</w:t>
            </w:r>
            <w:r w:rsidRPr="00541694">
              <w:rPr>
                <w:szCs w:val="24"/>
              </w:rPr>
              <w:t xml:space="preserve"> </w:t>
            </w:r>
            <w:r w:rsidRPr="00C060A7">
              <w:rPr>
                <w:szCs w:val="24"/>
              </w:rPr>
              <w:t>әртүрлі</w:t>
            </w:r>
            <w:r w:rsidRPr="00541694">
              <w:rPr>
                <w:szCs w:val="24"/>
              </w:rPr>
              <w:t xml:space="preserve"> </w:t>
            </w:r>
            <w:r w:rsidRPr="00C060A7">
              <w:rPr>
                <w:szCs w:val="24"/>
              </w:rPr>
              <w:sym w:font="Symbol" w:char="F073"/>
            </w:r>
            <w:r w:rsidRPr="00C060A7">
              <w:rPr>
                <w:szCs w:val="24"/>
                <w:vertAlign w:val="subscript"/>
                <w:lang w:val="en-US"/>
              </w:rPr>
              <w:t>m</w:t>
            </w:r>
            <w:r w:rsidRPr="00541694">
              <w:rPr>
                <w:szCs w:val="24"/>
              </w:rPr>
              <w:t xml:space="preserve"> </w:t>
            </w:r>
            <w:r w:rsidRPr="00C060A7">
              <w:rPr>
                <w:szCs w:val="24"/>
              </w:rPr>
              <w:t>кеінде</w:t>
            </w:r>
            <w:r w:rsidRPr="00541694">
              <w:rPr>
                <w:szCs w:val="24"/>
              </w:rPr>
              <w:t xml:space="preserve"> </w:t>
            </w:r>
            <w:r w:rsidRPr="00C060A7">
              <w:rPr>
                <w:szCs w:val="24"/>
              </w:rPr>
              <w:t>кері</w:t>
            </w:r>
            <w:r w:rsidRPr="00541694">
              <w:rPr>
                <w:szCs w:val="24"/>
              </w:rPr>
              <w:t xml:space="preserve"> </w:t>
            </w:r>
            <w:r w:rsidRPr="00C060A7">
              <w:rPr>
                <w:szCs w:val="24"/>
              </w:rPr>
              <w:t>сурет</w:t>
            </w:r>
            <w:r w:rsidRPr="00541694">
              <w:rPr>
                <w:szCs w:val="24"/>
              </w:rPr>
              <w:t xml:space="preserve"> </w:t>
            </w:r>
            <w:r w:rsidRPr="00C060A7">
              <w:rPr>
                <w:szCs w:val="24"/>
              </w:rPr>
              <w:t>байқалады</w:t>
            </w:r>
            <w:r w:rsidRPr="00541694">
              <w:rPr>
                <w:szCs w:val="24"/>
              </w:rPr>
              <w:t>, (</w:t>
            </w:r>
            <w:r w:rsidRPr="00C060A7">
              <w:rPr>
                <w:szCs w:val="24"/>
              </w:rPr>
              <w:t>созылымдық</w:t>
            </w:r>
            <w:r w:rsidRPr="00541694">
              <w:rPr>
                <w:szCs w:val="24"/>
              </w:rPr>
              <w:t xml:space="preserve"> </w:t>
            </w:r>
            <w:r w:rsidRPr="00C060A7">
              <w:rPr>
                <w:szCs w:val="24"/>
              </w:rPr>
              <w:sym w:font="Symbol" w:char="F073"/>
            </w:r>
            <w:r w:rsidRPr="00C060A7">
              <w:rPr>
                <w:szCs w:val="24"/>
                <w:vertAlign w:val="subscript"/>
                <w:lang w:val="en-US"/>
              </w:rPr>
              <w:t>m</w:t>
            </w:r>
            <w:r w:rsidRPr="00541694">
              <w:rPr>
                <w:szCs w:val="24"/>
              </w:rPr>
              <w:t xml:space="preserve"> </w:t>
            </w:r>
            <w:r w:rsidRPr="00C060A7">
              <w:rPr>
                <w:szCs w:val="24"/>
              </w:rPr>
              <w:t>жетткеннен</w:t>
            </w:r>
            <w:r w:rsidRPr="00541694">
              <w:rPr>
                <w:szCs w:val="24"/>
              </w:rPr>
              <w:t xml:space="preserve"> </w:t>
            </w:r>
            <w:r w:rsidRPr="00C060A7">
              <w:rPr>
                <w:szCs w:val="24"/>
              </w:rPr>
              <w:t>бұрын</w:t>
            </w:r>
            <w:r w:rsidRPr="00541694">
              <w:rPr>
                <w:szCs w:val="24"/>
              </w:rPr>
              <w:t xml:space="preserve"> </w:t>
            </w:r>
            <w:r w:rsidRPr="00C060A7">
              <w:rPr>
                <w:szCs w:val="24"/>
              </w:rPr>
              <w:t>басталады</w:t>
            </w:r>
            <w:r w:rsidRPr="00541694">
              <w:rPr>
                <w:szCs w:val="24"/>
              </w:rPr>
              <w:t xml:space="preserve">, </w:t>
            </w:r>
            <w:r w:rsidRPr="00C060A7">
              <w:rPr>
                <w:szCs w:val="24"/>
              </w:rPr>
              <w:t>болат</w:t>
            </w:r>
            <w:r w:rsidRPr="00541694">
              <w:rPr>
                <w:szCs w:val="24"/>
              </w:rPr>
              <w:t xml:space="preserve"> </w:t>
            </w:r>
            <w:r w:rsidRPr="00C060A7">
              <w:rPr>
                <w:szCs w:val="24"/>
              </w:rPr>
              <w:t>көбірек</w:t>
            </w:r>
            <w:r w:rsidRPr="00541694">
              <w:rPr>
                <w:szCs w:val="24"/>
              </w:rPr>
              <w:t xml:space="preserve"> </w:t>
            </w:r>
            <w:r w:rsidRPr="00C060A7">
              <w:rPr>
                <w:szCs w:val="24"/>
              </w:rPr>
              <w:t>созылымды</w:t>
            </w:r>
            <w:r w:rsidRPr="00541694">
              <w:rPr>
                <w:szCs w:val="24"/>
              </w:rPr>
              <w:t xml:space="preserve"> </w:t>
            </w:r>
            <w:r w:rsidRPr="00C060A7">
              <w:rPr>
                <w:szCs w:val="24"/>
              </w:rPr>
              <w:t>бола</w:t>
            </w:r>
            <w:r w:rsidRPr="00541694">
              <w:rPr>
                <w:szCs w:val="24"/>
              </w:rPr>
              <w:t xml:space="preserve"> </w:t>
            </w:r>
            <w:r w:rsidRPr="00C060A7">
              <w:rPr>
                <w:szCs w:val="24"/>
              </w:rPr>
              <w:t>бастайды</w:t>
            </w:r>
            <w:r w:rsidRPr="00541694">
              <w:rPr>
                <w:szCs w:val="24"/>
              </w:rPr>
              <w:t>.</w:t>
            </w:r>
          </w:p>
          <w:p w:rsidR="00541694" w:rsidRPr="00541694" w:rsidRDefault="00541694" w:rsidP="00541694">
            <w:pPr>
              <w:pStyle w:val="a5"/>
              <w:rPr>
                <w:szCs w:val="24"/>
              </w:rPr>
            </w:pPr>
            <w:r w:rsidRPr="00C060A7">
              <w:rPr>
                <w:szCs w:val="24"/>
              </w:rPr>
              <w:t>СНиП</w:t>
            </w:r>
            <w:r w:rsidRPr="00541694">
              <w:rPr>
                <w:szCs w:val="24"/>
              </w:rPr>
              <w:t>-</w:t>
            </w:r>
            <w:r w:rsidRPr="00C060A7">
              <w:rPr>
                <w:szCs w:val="24"/>
              </w:rPr>
              <w:t>те</w:t>
            </w:r>
            <w:r w:rsidRPr="00541694">
              <w:rPr>
                <w:szCs w:val="24"/>
              </w:rPr>
              <w:t xml:space="preserve"> </w:t>
            </w:r>
            <w:r w:rsidRPr="00C060A7">
              <w:rPr>
                <w:szCs w:val="24"/>
              </w:rPr>
              <w:t>есептік</w:t>
            </w:r>
            <w:r w:rsidRPr="00541694">
              <w:rPr>
                <w:szCs w:val="24"/>
              </w:rPr>
              <w:t xml:space="preserve"> </w:t>
            </w:r>
            <w:r w:rsidRPr="00C060A7">
              <w:rPr>
                <w:szCs w:val="24"/>
              </w:rPr>
              <w:t>формулалар</w:t>
            </w:r>
            <w:r w:rsidRPr="00541694">
              <w:rPr>
                <w:szCs w:val="24"/>
              </w:rPr>
              <w:t xml:space="preserve"> </w:t>
            </w:r>
            <w:r w:rsidRPr="00C060A7">
              <w:rPr>
                <w:szCs w:val="24"/>
              </w:rPr>
              <w:t>беріктіктің</w:t>
            </w:r>
            <w:r w:rsidRPr="00541694">
              <w:rPr>
                <w:szCs w:val="24"/>
              </w:rPr>
              <w:t xml:space="preserve"> </w:t>
            </w:r>
            <w:r w:rsidRPr="00C060A7">
              <w:rPr>
                <w:szCs w:val="24"/>
              </w:rPr>
              <w:t>энергетикалық</w:t>
            </w:r>
            <w:r w:rsidRPr="00541694">
              <w:rPr>
                <w:szCs w:val="24"/>
              </w:rPr>
              <w:t xml:space="preserve"> </w:t>
            </w:r>
            <w:r w:rsidRPr="00C060A7">
              <w:rPr>
                <w:szCs w:val="24"/>
              </w:rPr>
              <w:t>теория</w:t>
            </w:r>
            <w:r w:rsidRPr="00541694">
              <w:rPr>
                <w:szCs w:val="24"/>
              </w:rPr>
              <w:t xml:space="preserve"> </w:t>
            </w:r>
            <w:r w:rsidRPr="00C060A7">
              <w:rPr>
                <w:szCs w:val="24"/>
              </w:rPr>
              <w:t>негізінде</w:t>
            </w:r>
            <w:r w:rsidRPr="00541694">
              <w:rPr>
                <w:szCs w:val="24"/>
              </w:rPr>
              <w:t xml:space="preserve"> </w:t>
            </w:r>
            <w:r w:rsidRPr="00C060A7">
              <w:rPr>
                <w:szCs w:val="24"/>
              </w:rPr>
              <w:t>алынған</w:t>
            </w:r>
            <w:r w:rsidRPr="00541694">
              <w:rPr>
                <w:szCs w:val="24"/>
              </w:rPr>
              <w:t>.</w:t>
            </w:r>
          </w:p>
          <w:p w:rsidR="00541694" w:rsidRPr="00C060A7" w:rsidRDefault="00541694" w:rsidP="00C060A7">
            <w:pPr>
              <w:pStyle w:val="20"/>
              <w:rPr>
                <w:sz w:val="24"/>
                <w:szCs w:val="24"/>
              </w:rPr>
            </w:pPr>
          </w:p>
          <w:tbl>
            <w:tblPr>
              <w:tblW w:w="0" w:type="auto"/>
              <w:jc w:val="center"/>
              <w:tblLayout w:type="fixed"/>
              <w:tblLook w:val="0000" w:firstRow="0" w:lastRow="0" w:firstColumn="0" w:lastColumn="0" w:noHBand="0" w:noVBand="0"/>
            </w:tblPr>
            <w:tblGrid>
              <w:gridCol w:w="3191"/>
              <w:gridCol w:w="236"/>
              <w:gridCol w:w="4333"/>
            </w:tblGrid>
            <w:tr w:rsidR="006646C6" w:rsidRPr="00C060A7" w:rsidTr="00541694">
              <w:tblPrEx>
                <w:tblCellMar>
                  <w:top w:w="0" w:type="dxa"/>
                  <w:bottom w:w="0" w:type="dxa"/>
                </w:tblCellMar>
              </w:tblPrEx>
              <w:trPr>
                <w:trHeight w:val="405"/>
                <w:jc w:val="center"/>
              </w:trPr>
              <w:tc>
                <w:tcPr>
                  <w:tcW w:w="3191" w:type="dxa"/>
                </w:tcPr>
                <w:p w:rsidR="006646C6" w:rsidRPr="00C060A7" w:rsidRDefault="006646C6" w:rsidP="00C060A7">
                  <w:pPr>
                    <w:spacing w:after="0" w:line="240" w:lineRule="auto"/>
                    <w:jc w:val="center"/>
                    <w:rPr>
                      <w:rFonts w:ascii="KZ Times New Roman" w:hAnsi="KZ Times New Roman"/>
                      <w:sz w:val="24"/>
                      <w:szCs w:val="24"/>
                    </w:rPr>
                  </w:pPr>
                </w:p>
              </w:tc>
              <w:tc>
                <w:tcPr>
                  <w:tcW w:w="236" w:type="dxa"/>
                </w:tcPr>
                <w:p w:rsidR="006646C6" w:rsidRPr="00C060A7" w:rsidRDefault="006646C6" w:rsidP="00C060A7">
                  <w:pPr>
                    <w:spacing w:after="0" w:line="240" w:lineRule="auto"/>
                    <w:jc w:val="center"/>
                    <w:rPr>
                      <w:rFonts w:ascii="KZ Times New Roman" w:hAnsi="KZ Times New Roman"/>
                      <w:sz w:val="24"/>
                      <w:szCs w:val="24"/>
                    </w:rPr>
                  </w:pPr>
                </w:p>
              </w:tc>
              <w:tc>
                <w:tcPr>
                  <w:tcW w:w="4333" w:type="dxa"/>
                </w:tcPr>
                <w:p w:rsidR="006646C6" w:rsidRPr="00C060A7" w:rsidRDefault="006646C6" w:rsidP="00C060A7">
                  <w:pPr>
                    <w:spacing w:after="0" w:line="240" w:lineRule="auto"/>
                    <w:jc w:val="center"/>
                    <w:rPr>
                      <w:rFonts w:ascii="KZ Times New Roman" w:hAnsi="KZ Times New Roman"/>
                      <w:sz w:val="24"/>
                      <w:szCs w:val="24"/>
                    </w:rPr>
                  </w:pPr>
                </w:p>
              </w:tc>
            </w:tr>
            <w:tr w:rsidR="006646C6" w:rsidRPr="00C060A7" w:rsidTr="00541694">
              <w:tblPrEx>
                <w:tblCellMar>
                  <w:top w:w="0" w:type="dxa"/>
                  <w:bottom w:w="0" w:type="dxa"/>
                </w:tblCellMar>
              </w:tblPrEx>
              <w:trPr>
                <w:trHeight w:val="3227"/>
                <w:jc w:val="center"/>
              </w:trPr>
              <w:tc>
                <w:tcPr>
                  <w:tcW w:w="3191" w:type="dxa"/>
                </w:tcPr>
                <w:p w:rsidR="006646C6" w:rsidRPr="00C060A7" w:rsidRDefault="00541694" w:rsidP="00C060A7">
                  <w:pPr>
                    <w:spacing w:after="0" w:line="240" w:lineRule="auto"/>
                    <w:jc w:val="both"/>
                    <w:rPr>
                      <w:sz w:val="24"/>
                      <w:szCs w:val="24"/>
                    </w:rPr>
                  </w:pPr>
                  <w:r w:rsidRPr="00C060A7">
                    <w:rPr>
                      <w:sz w:val="24"/>
                      <w:szCs w:val="24"/>
                    </w:rPr>
                    <w:pict>
                      <v:shape id="_x0000_i1059" type="#_x0000_t75" style="width:131.25pt;height:134.25pt" fillcolor="window">
                        <v:imagedata r:id="rId73" o:title="Рис 2-9" cropbottom="8216f"/>
                      </v:shape>
                    </w:pict>
                  </w:r>
                </w:p>
              </w:tc>
              <w:tc>
                <w:tcPr>
                  <w:tcW w:w="236" w:type="dxa"/>
                </w:tcPr>
                <w:p w:rsidR="006646C6" w:rsidRPr="00C060A7" w:rsidRDefault="006646C6" w:rsidP="00C060A7">
                  <w:pPr>
                    <w:spacing w:after="0" w:line="240" w:lineRule="auto"/>
                    <w:jc w:val="both"/>
                    <w:rPr>
                      <w:sz w:val="24"/>
                      <w:szCs w:val="24"/>
                    </w:rPr>
                  </w:pPr>
                </w:p>
              </w:tc>
              <w:tc>
                <w:tcPr>
                  <w:tcW w:w="4333" w:type="dxa"/>
                </w:tcPr>
                <w:p w:rsidR="006646C6" w:rsidRPr="00C060A7" w:rsidRDefault="00541694" w:rsidP="00C060A7">
                  <w:pPr>
                    <w:spacing w:after="0" w:line="240" w:lineRule="auto"/>
                    <w:jc w:val="both"/>
                    <w:rPr>
                      <w:sz w:val="24"/>
                      <w:szCs w:val="24"/>
                    </w:rPr>
                  </w:pPr>
                  <w:r w:rsidRPr="00C060A7">
                    <w:rPr>
                      <w:sz w:val="24"/>
                      <w:szCs w:val="24"/>
                    </w:rPr>
                    <w:pict>
                      <v:shape id="_x0000_i1060" type="#_x0000_t75" style="width:165pt;height:142.5pt" fillcolor="window">
                        <v:imagedata r:id="rId74" o:title="Рис 2-10" cropbottom="15702f"/>
                      </v:shape>
                    </w:pict>
                  </w:r>
                </w:p>
              </w:tc>
            </w:tr>
            <w:tr w:rsidR="006646C6" w:rsidRPr="00C060A7" w:rsidTr="00541694">
              <w:tblPrEx>
                <w:tblCellMar>
                  <w:top w:w="0" w:type="dxa"/>
                  <w:bottom w:w="0" w:type="dxa"/>
                </w:tblCellMar>
              </w:tblPrEx>
              <w:trPr>
                <w:trHeight w:val="1099"/>
                <w:jc w:val="center"/>
              </w:trPr>
              <w:tc>
                <w:tcPr>
                  <w:tcW w:w="3191" w:type="dxa"/>
                </w:tcPr>
                <w:p w:rsidR="006646C6" w:rsidRPr="00541694" w:rsidRDefault="006646C6" w:rsidP="00C060A7">
                  <w:pPr>
                    <w:pStyle w:val="8"/>
                    <w:rPr>
                      <w:b w:val="0"/>
                      <w:sz w:val="22"/>
                      <w:szCs w:val="22"/>
                    </w:rPr>
                  </w:pPr>
                </w:p>
                <w:p w:rsidR="006646C6" w:rsidRPr="00541694" w:rsidRDefault="006646C6" w:rsidP="00C060A7">
                  <w:pPr>
                    <w:pStyle w:val="8"/>
                    <w:rPr>
                      <w:b w:val="0"/>
                      <w:sz w:val="22"/>
                      <w:szCs w:val="22"/>
                    </w:rPr>
                  </w:pPr>
                  <w:r w:rsidRPr="00541694">
                    <w:rPr>
                      <w:b w:val="0"/>
                      <w:sz w:val="22"/>
                      <w:szCs w:val="22"/>
                    </w:rPr>
                    <w:t>2.9 сурет</w:t>
                  </w:r>
                  <w:r w:rsidRPr="00541694">
                    <w:rPr>
                      <w:rFonts w:ascii="KZ Times New Roman" w:hAnsi="KZ Times New Roman"/>
                      <w:b w:val="0"/>
                      <w:sz w:val="22"/>
                      <w:szCs w:val="22"/>
                    </w:rPr>
                    <w:t xml:space="preserve"> - Күрделі кернелген күйде жүктелген схемасы</w:t>
                  </w:r>
                </w:p>
              </w:tc>
              <w:tc>
                <w:tcPr>
                  <w:tcW w:w="236" w:type="dxa"/>
                </w:tcPr>
                <w:p w:rsidR="006646C6" w:rsidRPr="00541694" w:rsidRDefault="006646C6" w:rsidP="00C060A7">
                  <w:pPr>
                    <w:pStyle w:val="8"/>
                    <w:rPr>
                      <w:b w:val="0"/>
                      <w:sz w:val="22"/>
                      <w:szCs w:val="22"/>
                    </w:rPr>
                  </w:pPr>
                </w:p>
              </w:tc>
              <w:tc>
                <w:tcPr>
                  <w:tcW w:w="4333" w:type="dxa"/>
                </w:tcPr>
                <w:p w:rsidR="006646C6" w:rsidRPr="00541694" w:rsidRDefault="006646C6" w:rsidP="00C060A7">
                  <w:pPr>
                    <w:pStyle w:val="8"/>
                    <w:ind w:left="459"/>
                    <w:jc w:val="left"/>
                    <w:rPr>
                      <w:rFonts w:ascii="KZ Times New Roman" w:hAnsi="KZ Times New Roman"/>
                      <w:b w:val="0"/>
                      <w:sz w:val="22"/>
                      <w:szCs w:val="22"/>
                    </w:rPr>
                  </w:pPr>
                  <w:r w:rsidRPr="00541694">
                    <w:rPr>
                      <w:rFonts w:ascii="KZ Times New Roman" w:hAnsi="KZ Times New Roman"/>
                      <w:b w:val="0"/>
                      <w:sz w:val="22"/>
                      <w:szCs w:val="22"/>
                    </w:rPr>
                    <w:t xml:space="preserve">1 – </w:t>
                  </w:r>
                  <w:proofErr w:type="gramStart"/>
                  <w:r w:rsidRPr="00541694">
                    <w:rPr>
                      <w:rFonts w:ascii="KZ Times New Roman" w:hAnsi="KZ Times New Roman"/>
                      <w:b w:val="0"/>
                      <w:sz w:val="22"/>
                      <w:szCs w:val="22"/>
                      <w:lang w:val="ru-MD"/>
                    </w:rPr>
                    <w:t>бір</w:t>
                  </w:r>
                  <w:proofErr w:type="gramEnd"/>
                  <w:r w:rsidRPr="00541694">
                    <w:rPr>
                      <w:rFonts w:ascii="KZ Times New Roman" w:hAnsi="KZ Times New Roman"/>
                      <w:b w:val="0"/>
                      <w:sz w:val="22"/>
                      <w:szCs w:val="22"/>
                    </w:rPr>
                    <w:t xml:space="preserve"> </w:t>
                  </w:r>
                  <w:r w:rsidRPr="00541694">
                    <w:rPr>
                      <w:rFonts w:ascii="KZ Times New Roman" w:hAnsi="KZ Times New Roman"/>
                      <w:b w:val="0"/>
                      <w:sz w:val="22"/>
                      <w:szCs w:val="22"/>
                      <w:lang w:val="ru-MD"/>
                    </w:rPr>
                    <w:t>мәнді</w:t>
                  </w:r>
                  <w:r w:rsidRPr="00541694">
                    <w:rPr>
                      <w:rFonts w:ascii="KZ Times New Roman" w:hAnsi="KZ Times New Roman"/>
                      <w:b w:val="0"/>
                      <w:sz w:val="22"/>
                      <w:szCs w:val="22"/>
                    </w:rPr>
                    <w:t xml:space="preserve"> </w:t>
                  </w:r>
                  <w:r w:rsidRPr="00541694">
                    <w:rPr>
                      <w:rFonts w:ascii="KZ Times New Roman" w:hAnsi="KZ Times New Roman"/>
                      <w:b w:val="0"/>
                      <w:sz w:val="22"/>
                      <w:szCs w:val="22"/>
                      <w:lang w:val="ru-MD"/>
                    </w:rPr>
                    <w:t>кернеу</w:t>
                  </w:r>
                  <w:r w:rsidRPr="00541694">
                    <w:rPr>
                      <w:rFonts w:ascii="KZ Times New Roman" w:hAnsi="KZ Times New Roman"/>
                      <w:b w:val="0"/>
                      <w:sz w:val="22"/>
                      <w:szCs w:val="22"/>
                    </w:rPr>
                    <w:t xml:space="preserve"> </w:t>
                  </w:r>
                  <w:r w:rsidRPr="00541694">
                    <w:rPr>
                      <w:rFonts w:ascii="KZ Times New Roman" w:hAnsi="KZ Times New Roman"/>
                      <w:b w:val="0"/>
                      <w:sz w:val="22"/>
                      <w:szCs w:val="22"/>
                      <w:lang w:val="ru-MD"/>
                    </w:rPr>
                    <w:t>алаңы</w:t>
                  </w:r>
                  <w:r w:rsidRPr="00541694">
                    <w:rPr>
                      <w:rFonts w:ascii="KZ Times New Roman" w:hAnsi="KZ Times New Roman"/>
                      <w:b w:val="0"/>
                      <w:sz w:val="22"/>
                      <w:szCs w:val="22"/>
                    </w:rPr>
                    <w:t>;</w:t>
                  </w:r>
                </w:p>
                <w:p w:rsidR="006646C6" w:rsidRPr="00541694" w:rsidRDefault="006646C6" w:rsidP="00C060A7">
                  <w:pPr>
                    <w:spacing w:after="0" w:line="240" w:lineRule="auto"/>
                    <w:ind w:left="459"/>
                    <w:rPr>
                      <w:rFonts w:ascii="KZ Times New Roman" w:hAnsi="KZ Times New Roman"/>
                      <w:lang w:val="en-US"/>
                    </w:rPr>
                  </w:pPr>
                  <w:r w:rsidRPr="00541694">
                    <w:rPr>
                      <w:rFonts w:ascii="KZ Times New Roman" w:hAnsi="KZ Times New Roman"/>
                      <w:lang w:val="en-US"/>
                    </w:rPr>
                    <w:t xml:space="preserve">2 – </w:t>
                  </w:r>
                  <w:r w:rsidRPr="00541694">
                    <w:rPr>
                      <w:rFonts w:ascii="KZ Times New Roman" w:hAnsi="KZ Times New Roman"/>
                      <w:lang w:val="ru-MD"/>
                    </w:rPr>
                    <w:t>әртүрлі</w:t>
                  </w:r>
                  <w:r w:rsidRPr="00541694">
                    <w:rPr>
                      <w:rFonts w:ascii="KZ Times New Roman" w:hAnsi="KZ Times New Roman"/>
                      <w:lang w:val="en-US"/>
                    </w:rPr>
                    <w:t xml:space="preserve"> </w:t>
                  </w:r>
                  <w:r w:rsidRPr="00541694">
                    <w:rPr>
                      <w:rFonts w:ascii="KZ Times New Roman" w:hAnsi="KZ Times New Roman"/>
                      <w:lang w:val="ru-MD"/>
                    </w:rPr>
                    <w:t>мәнді</w:t>
                  </w:r>
                  <w:r w:rsidRPr="00541694">
                    <w:rPr>
                      <w:rFonts w:ascii="KZ Times New Roman" w:hAnsi="KZ Times New Roman"/>
                      <w:lang w:val="en-US"/>
                    </w:rPr>
                    <w:t xml:space="preserve"> </w:t>
                  </w:r>
                  <w:r w:rsidRPr="00541694">
                    <w:rPr>
                      <w:rFonts w:ascii="KZ Times New Roman" w:hAnsi="KZ Times New Roman"/>
                      <w:lang w:val="ru-MD"/>
                    </w:rPr>
                    <w:t>кернеу</w:t>
                  </w:r>
                  <w:r w:rsidRPr="00541694">
                    <w:rPr>
                      <w:rFonts w:ascii="KZ Times New Roman" w:hAnsi="KZ Times New Roman"/>
                      <w:lang w:val="en-US"/>
                    </w:rPr>
                    <w:t xml:space="preserve"> </w:t>
                  </w:r>
                  <w:r w:rsidRPr="00541694">
                    <w:rPr>
                      <w:rFonts w:ascii="KZ Times New Roman" w:hAnsi="KZ Times New Roman"/>
                      <w:lang w:val="ru-MD"/>
                    </w:rPr>
                    <w:t>алаңы</w:t>
                  </w:r>
                  <w:r w:rsidRPr="00541694">
                    <w:rPr>
                      <w:rFonts w:ascii="KZ Times New Roman" w:hAnsi="KZ Times New Roman"/>
                      <w:lang w:val="en-US"/>
                    </w:rPr>
                    <w:t>;</w:t>
                  </w:r>
                </w:p>
                <w:p w:rsidR="006646C6" w:rsidRPr="00541694" w:rsidRDefault="006646C6" w:rsidP="00C060A7">
                  <w:pPr>
                    <w:spacing w:after="0" w:line="240" w:lineRule="auto"/>
                    <w:ind w:left="459"/>
                    <w:rPr>
                      <w:rFonts w:ascii="KZ Times New Roman" w:hAnsi="KZ Times New Roman"/>
                      <w:lang w:val="en-US"/>
                    </w:rPr>
                  </w:pPr>
                  <w:r w:rsidRPr="00541694">
                    <w:rPr>
                      <w:rFonts w:ascii="KZ Times New Roman" w:hAnsi="KZ Times New Roman"/>
                      <w:lang w:val="en-US"/>
                    </w:rPr>
                    <w:t xml:space="preserve">3 – </w:t>
                  </w:r>
                  <w:r w:rsidRPr="00541694">
                    <w:rPr>
                      <w:rFonts w:ascii="KZ Times New Roman" w:hAnsi="KZ Times New Roman"/>
                      <w:lang w:val="ru-MD"/>
                    </w:rPr>
                    <w:t>дара</w:t>
                  </w:r>
                  <w:r w:rsidRPr="00541694">
                    <w:rPr>
                      <w:rFonts w:ascii="KZ Times New Roman" w:hAnsi="KZ Times New Roman"/>
                      <w:lang w:val="en-US"/>
                    </w:rPr>
                    <w:t xml:space="preserve"> </w:t>
                  </w:r>
                  <w:r w:rsidRPr="00541694">
                    <w:rPr>
                      <w:rFonts w:ascii="KZ Times New Roman" w:hAnsi="KZ Times New Roman"/>
                      <w:lang w:val="ru-MD"/>
                    </w:rPr>
                    <w:t>өсті</w:t>
                  </w:r>
                  <w:r w:rsidRPr="00541694">
                    <w:rPr>
                      <w:rFonts w:ascii="KZ Times New Roman" w:hAnsi="KZ Times New Roman"/>
                      <w:lang w:val="en-US"/>
                    </w:rPr>
                    <w:t xml:space="preserve"> </w:t>
                  </w:r>
                  <w:r w:rsidRPr="00541694">
                    <w:rPr>
                      <w:rFonts w:ascii="KZ Times New Roman" w:hAnsi="KZ Times New Roman"/>
                      <w:lang w:val="ru-MD"/>
                    </w:rPr>
                    <w:t>созылу</w:t>
                  </w:r>
                  <w:r w:rsidRPr="00541694">
                    <w:rPr>
                      <w:rFonts w:ascii="KZ Times New Roman" w:hAnsi="KZ Times New Roman"/>
                      <w:lang w:val="en-US"/>
                    </w:rPr>
                    <w:t xml:space="preserve">: </w:t>
                  </w:r>
                </w:p>
                <w:p w:rsidR="006646C6" w:rsidRPr="00541694" w:rsidRDefault="006646C6" w:rsidP="00C060A7">
                  <w:pPr>
                    <w:pStyle w:val="8"/>
                    <w:rPr>
                      <w:b w:val="0"/>
                      <w:sz w:val="22"/>
                      <w:szCs w:val="22"/>
                    </w:rPr>
                  </w:pPr>
                  <w:r w:rsidRPr="00541694">
                    <w:rPr>
                      <w:rFonts w:ascii="KZ Times New Roman" w:hAnsi="KZ Times New Roman"/>
                      <w:b w:val="0"/>
                      <w:sz w:val="22"/>
                      <w:szCs w:val="22"/>
                    </w:rPr>
                    <w:t>2.10 сурет - Күрделі кернелген күйде болат жұмысының диаграммасы</w:t>
                  </w:r>
                </w:p>
              </w:tc>
            </w:tr>
          </w:tbl>
          <w:p w:rsidR="00541694" w:rsidRDefault="00541694" w:rsidP="00C060A7">
            <w:pPr>
              <w:pStyle w:val="a5"/>
              <w:rPr>
                <w:i/>
                <w:szCs w:val="24"/>
                <w:u w:val="single"/>
              </w:rPr>
            </w:pPr>
          </w:p>
          <w:p w:rsidR="00541694" w:rsidRDefault="00541694" w:rsidP="00C060A7">
            <w:pPr>
              <w:pStyle w:val="a5"/>
              <w:rPr>
                <w:i/>
                <w:szCs w:val="24"/>
                <w:u w:val="single"/>
              </w:rPr>
            </w:pPr>
          </w:p>
          <w:p w:rsidR="0017208B" w:rsidRPr="00541694" w:rsidRDefault="0017208B" w:rsidP="00C060A7">
            <w:pPr>
              <w:pStyle w:val="a5"/>
              <w:rPr>
                <w:i/>
                <w:szCs w:val="24"/>
                <w:u w:val="single"/>
              </w:rPr>
            </w:pPr>
            <w:proofErr w:type="gramStart"/>
            <w:r w:rsidRPr="00C060A7">
              <w:rPr>
                <w:i/>
                <w:szCs w:val="24"/>
                <w:u w:val="single"/>
              </w:rPr>
              <w:t>г</w:t>
            </w:r>
            <w:proofErr w:type="gramEnd"/>
            <w:r w:rsidRPr="00541694">
              <w:rPr>
                <w:i/>
                <w:szCs w:val="24"/>
                <w:u w:val="single"/>
              </w:rPr>
              <w:t xml:space="preserve">) </w:t>
            </w:r>
            <w:r w:rsidRPr="00C060A7">
              <w:rPr>
                <w:i/>
                <w:szCs w:val="24"/>
                <w:u w:val="single"/>
              </w:rPr>
              <w:t>Болат</w:t>
            </w:r>
            <w:r w:rsidRPr="00541694">
              <w:rPr>
                <w:i/>
                <w:szCs w:val="24"/>
                <w:u w:val="single"/>
              </w:rPr>
              <w:t xml:space="preserve"> </w:t>
            </w:r>
            <w:r w:rsidRPr="00C060A7">
              <w:rPr>
                <w:i/>
                <w:szCs w:val="24"/>
                <w:u w:val="single"/>
              </w:rPr>
              <w:t>жұмысы</w:t>
            </w:r>
            <w:r w:rsidRPr="00541694">
              <w:rPr>
                <w:i/>
                <w:szCs w:val="24"/>
                <w:u w:val="single"/>
              </w:rPr>
              <w:t xml:space="preserve"> </w:t>
            </w:r>
            <w:r w:rsidRPr="00C060A7">
              <w:rPr>
                <w:i/>
                <w:szCs w:val="24"/>
                <w:u w:val="single"/>
              </w:rPr>
              <w:t>және</w:t>
            </w:r>
            <w:r w:rsidRPr="00541694">
              <w:rPr>
                <w:i/>
                <w:szCs w:val="24"/>
                <w:u w:val="single"/>
              </w:rPr>
              <w:t xml:space="preserve"> </w:t>
            </w:r>
            <w:r w:rsidRPr="00C060A7">
              <w:rPr>
                <w:i/>
                <w:szCs w:val="24"/>
                <w:u w:val="single"/>
              </w:rPr>
              <w:t>кернеудің</w:t>
            </w:r>
            <w:r w:rsidRPr="00541694">
              <w:rPr>
                <w:i/>
                <w:szCs w:val="24"/>
                <w:u w:val="single"/>
              </w:rPr>
              <w:t xml:space="preserve"> </w:t>
            </w:r>
            <w:r w:rsidRPr="00C060A7">
              <w:rPr>
                <w:i/>
                <w:szCs w:val="24"/>
                <w:u w:val="single"/>
              </w:rPr>
              <w:t>әркелкі</w:t>
            </w:r>
            <w:r w:rsidRPr="00541694">
              <w:rPr>
                <w:i/>
                <w:szCs w:val="24"/>
                <w:u w:val="single"/>
              </w:rPr>
              <w:t xml:space="preserve"> </w:t>
            </w:r>
            <w:r w:rsidRPr="00C060A7">
              <w:rPr>
                <w:i/>
                <w:szCs w:val="24"/>
                <w:u w:val="single"/>
              </w:rPr>
              <w:t>бөлінуі</w:t>
            </w:r>
          </w:p>
          <w:p w:rsidR="0017208B" w:rsidRPr="00C060A7" w:rsidRDefault="0017208B" w:rsidP="00C060A7">
            <w:pPr>
              <w:pStyle w:val="a5"/>
              <w:rPr>
                <w:szCs w:val="24"/>
              </w:rPr>
            </w:pPr>
            <w:r w:rsidRPr="00C060A7">
              <w:rPr>
                <w:szCs w:val="24"/>
              </w:rPr>
              <w:t>Қиманың</w:t>
            </w:r>
            <w:r w:rsidRPr="00C060A7">
              <w:rPr>
                <w:szCs w:val="24"/>
                <w:lang w:val="en-US"/>
              </w:rPr>
              <w:t xml:space="preserve"> </w:t>
            </w:r>
            <w:r w:rsidRPr="00C060A7">
              <w:rPr>
                <w:szCs w:val="24"/>
              </w:rPr>
              <w:t>бұрмалану</w:t>
            </w:r>
            <w:r w:rsidRPr="00C060A7">
              <w:rPr>
                <w:szCs w:val="24"/>
                <w:lang w:val="en-US"/>
              </w:rPr>
              <w:t xml:space="preserve"> </w:t>
            </w:r>
            <w:r w:rsidRPr="00C060A7">
              <w:rPr>
                <w:szCs w:val="24"/>
              </w:rPr>
              <w:t>орындарында</w:t>
            </w:r>
            <w:r w:rsidRPr="00C060A7">
              <w:rPr>
                <w:szCs w:val="24"/>
                <w:lang w:val="en-US"/>
              </w:rPr>
              <w:t xml:space="preserve"> (</w:t>
            </w:r>
            <w:r w:rsidRPr="00C060A7">
              <w:rPr>
                <w:szCs w:val="24"/>
              </w:rPr>
              <w:t>тесіктерде</w:t>
            </w:r>
            <w:r w:rsidRPr="00C060A7">
              <w:rPr>
                <w:szCs w:val="24"/>
                <w:lang w:val="en-US"/>
              </w:rPr>
              <w:t xml:space="preserve">, </w:t>
            </w:r>
            <w:r w:rsidRPr="00C060A7">
              <w:rPr>
                <w:szCs w:val="24"/>
              </w:rPr>
              <w:t>ойықтарда</w:t>
            </w:r>
            <w:r w:rsidRPr="00C060A7">
              <w:rPr>
                <w:szCs w:val="24"/>
                <w:lang w:val="en-US"/>
              </w:rPr>
              <w:t xml:space="preserve">, </w:t>
            </w:r>
            <w:r w:rsidRPr="00C060A7">
              <w:rPr>
                <w:szCs w:val="24"/>
              </w:rPr>
              <w:t>кертіктерде</w:t>
            </w:r>
            <w:r w:rsidRPr="00C060A7">
              <w:rPr>
                <w:szCs w:val="24"/>
                <w:lang w:val="en-US"/>
              </w:rPr>
              <w:t xml:space="preserve">, </w:t>
            </w:r>
            <w:r w:rsidRPr="00C060A7">
              <w:rPr>
                <w:szCs w:val="24"/>
              </w:rPr>
              <w:t>сызаттарда</w:t>
            </w:r>
            <w:r w:rsidRPr="00C060A7">
              <w:rPr>
                <w:szCs w:val="24"/>
                <w:lang w:val="en-US"/>
              </w:rPr>
              <w:t xml:space="preserve"> </w:t>
            </w:r>
            <w:r w:rsidRPr="00C060A7">
              <w:rPr>
                <w:szCs w:val="24"/>
              </w:rPr>
              <w:t>және</w:t>
            </w:r>
            <w:r w:rsidRPr="00C060A7">
              <w:rPr>
                <w:szCs w:val="24"/>
                <w:lang w:val="en-US"/>
              </w:rPr>
              <w:t xml:space="preserve"> </w:t>
            </w:r>
            <w:r w:rsidRPr="00C060A7">
              <w:rPr>
                <w:szCs w:val="24"/>
              </w:rPr>
              <w:t>т</w:t>
            </w:r>
            <w:r w:rsidRPr="00C060A7">
              <w:rPr>
                <w:szCs w:val="24"/>
                <w:lang w:val="en-US"/>
              </w:rPr>
              <w:t>.</w:t>
            </w:r>
            <w:r w:rsidRPr="00C060A7">
              <w:rPr>
                <w:szCs w:val="24"/>
              </w:rPr>
              <w:t>б</w:t>
            </w:r>
            <w:r w:rsidRPr="00C060A7">
              <w:rPr>
                <w:szCs w:val="24"/>
                <w:lang w:val="en-US"/>
              </w:rPr>
              <w:t xml:space="preserve">.) </w:t>
            </w:r>
            <w:r w:rsidRPr="00C060A7">
              <w:rPr>
                <w:szCs w:val="24"/>
              </w:rPr>
              <w:t>негізгі</w:t>
            </w:r>
            <w:r w:rsidRPr="00C060A7">
              <w:rPr>
                <w:szCs w:val="24"/>
                <w:lang w:val="en-US"/>
              </w:rPr>
              <w:t xml:space="preserve"> "</w:t>
            </w:r>
            <w:r w:rsidRPr="00C060A7">
              <w:rPr>
                <w:szCs w:val="24"/>
              </w:rPr>
              <w:sym w:font="Symbol" w:char="F073"/>
            </w:r>
            <w:r w:rsidRPr="00C060A7">
              <w:rPr>
                <w:szCs w:val="24"/>
                <w:lang w:val="en-US"/>
              </w:rPr>
              <w:t xml:space="preserve">" </w:t>
            </w:r>
            <w:r w:rsidRPr="00C060A7">
              <w:rPr>
                <w:szCs w:val="24"/>
              </w:rPr>
              <w:t>сызықтары</w:t>
            </w:r>
            <w:r w:rsidRPr="00C060A7">
              <w:rPr>
                <w:szCs w:val="24"/>
                <w:lang w:val="en-US"/>
              </w:rPr>
              <w:t xml:space="preserve"> </w:t>
            </w:r>
            <w:r w:rsidRPr="00C060A7">
              <w:rPr>
                <w:szCs w:val="24"/>
              </w:rPr>
              <w:t>қисаяды</w:t>
            </w:r>
            <w:r w:rsidRPr="00C060A7">
              <w:rPr>
                <w:szCs w:val="24"/>
                <w:lang w:val="en-US"/>
              </w:rPr>
              <w:t xml:space="preserve">, </w:t>
            </w:r>
            <w:r w:rsidRPr="00C060A7">
              <w:rPr>
                <w:szCs w:val="24"/>
              </w:rPr>
              <w:t>және</w:t>
            </w:r>
            <w:r w:rsidRPr="00C060A7">
              <w:rPr>
                <w:szCs w:val="24"/>
                <w:lang w:val="en-US"/>
              </w:rPr>
              <w:t xml:space="preserve"> </w:t>
            </w:r>
            <w:r w:rsidRPr="00C060A7">
              <w:rPr>
                <w:szCs w:val="24"/>
              </w:rPr>
              <w:t>бұл</w:t>
            </w:r>
            <w:r w:rsidRPr="00C060A7">
              <w:rPr>
                <w:szCs w:val="24"/>
                <w:lang w:val="en-US"/>
              </w:rPr>
              <w:t xml:space="preserve"> </w:t>
            </w:r>
            <w:r w:rsidRPr="00C060A7">
              <w:rPr>
                <w:szCs w:val="24"/>
              </w:rPr>
              <w:t>жерлерде</w:t>
            </w:r>
            <w:r w:rsidRPr="00C060A7">
              <w:rPr>
                <w:szCs w:val="24"/>
                <w:lang w:val="en-US"/>
              </w:rPr>
              <w:t xml:space="preserve"> "</w:t>
            </w:r>
            <w:r w:rsidRPr="00C060A7">
              <w:rPr>
                <w:szCs w:val="24"/>
              </w:rPr>
              <w:sym w:font="Symbol" w:char="F073"/>
            </w:r>
            <w:r w:rsidRPr="00C060A7">
              <w:rPr>
                <w:szCs w:val="24"/>
                <w:lang w:val="en-US"/>
              </w:rPr>
              <w:t xml:space="preserve">" </w:t>
            </w:r>
            <w:r w:rsidRPr="00C060A7">
              <w:rPr>
                <w:szCs w:val="24"/>
              </w:rPr>
              <w:t>жоғарылауын</w:t>
            </w:r>
            <w:r w:rsidRPr="00C060A7">
              <w:rPr>
                <w:szCs w:val="24"/>
                <w:lang w:val="en-US"/>
              </w:rPr>
              <w:t xml:space="preserve"> </w:t>
            </w:r>
            <w:r w:rsidRPr="00C060A7">
              <w:rPr>
                <w:szCs w:val="24"/>
              </w:rPr>
              <w:t>сипаттай</w:t>
            </w:r>
            <w:r w:rsidRPr="00C060A7">
              <w:rPr>
                <w:szCs w:val="24"/>
                <w:lang w:val="en-US"/>
              </w:rPr>
              <w:t xml:space="preserve">, </w:t>
            </w:r>
            <w:r w:rsidRPr="00C060A7">
              <w:rPr>
                <w:szCs w:val="24"/>
              </w:rPr>
              <w:t>шекарасында</w:t>
            </w:r>
            <w:r w:rsidRPr="00C060A7">
              <w:rPr>
                <w:szCs w:val="24"/>
                <w:lang w:val="en-US"/>
              </w:rPr>
              <w:t xml:space="preserve"> </w:t>
            </w:r>
            <w:r w:rsidRPr="00C060A7">
              <w:rPr>
                <w:szCs w:val="24"/>
              </w:rPr>
              <w:t>ағып</w:t>
            </w:r>
            <w:r w:rsidRPr="00C060A7">
              <w:rPr>
                <w:szCs w:val="24"/>
                <w:lang w:val="en-US"/>
              </w:rPr>
              <w:t xml:space="preserve">, </w:t>
            </w:r>
            <w:r w:rsidRPr="00C060A7">
              <w:rPr>
                <w:szCs w:val="24"/>
              </w:rPr>
              <w:t>қоюланады</w:t>
            </w:r>
            <w:r w:rsidRPr="00C060A7">
              <w:rPr>
                <w:szCs w:val="24"/>
                <w:lang w:val="en-US"/>
              </w:rPr>
              <w:t xml:space="preserve">, </w:t>
            </w:r>
            <w:r w:rsidRPr="00C060A7">
              <w:rPr>
                <w:szCs w:val="24"/>
              </w:rPr>
              <w:t>ал</w:t>
            </w:r>
            <w:r w:rsidRPr="00C060A7">
              <w:rPr>
                <w:szCs w:val="24"/>
                <w:lang w:val="en-US"/>
              </w:rPr>
              <w:t xml:space="preserve"> </w:t>
            </w:r>
            <w:r w:rsidRPr="00C060A7">
              <w:rPr>
                <w:szCs w:val="24"/>
              </w:rPr>
              <w:t>қисаю</w:t>
            </w:r>
            <w:r w:rsidRPr="00C060A7">
              <w:rPr>
                <w:szCs w:val="24"/>
                <w:lang w:val="en-US"/>
              </w:rPr>
              <w:t xml:space="preserve"> </w:t>
            </w:r>
            <w:r w:rsidRPr="00C060A7">
              <w:rPr>
                <w:szCs w:val="24"/>
              </w:rPr>
              <w:sym w:font="Symbol" w:char="F073"/>
            </w:r>
            <w:r w:rsidRPr="00C060A7">
              <w:rPr>
                <w:szCs w:val="24"/>
                <w:vertAlign w:val="subscript"/>
              </w:rPr>
              <w:t>1</w:t>
            </w:r>
            <w:r w:rsidRPr="00C060A7">
              <w:rPr>
                <w:szCs w:val="24"/>
              </w:rPr>
              <w:t xml:space="preserve"> және </w:t>
            </w:r>
            <w:r w:rsidRPr="00C060A7">
              <w:rPr>
                <w:szCs w:val="24"/>
              </w:rPr>
              <w:sym w:font="Symbol" w:char="F073"/>
            </w:r>
            <w:r w:rsidRPr="00C060A7">
              <w:rPr>
                <w:szCs w:val="24"/>
                <w:vertAlign w:val="subscript"/>
              </w:rPr>
              <w:t>2</w:t>
            </w:r>
            <w:r w:rsidRPr="00C060A7">
              <w:rPr>
                <w:szCs w:val="24"/>
              </w:rPr>
              <w:t xml:space="preserve"> екі негізгі кернеулердің пайда болуын куәләндырады (жазық кернелген күй) және элементтің үлкен қалыңдығында </w:t>
            </w:r>
            <w:r w:rsidRPr="00C060A7">
              <w:rPr>
                <w:szCs w:val="24"/>
              </w:rPr>
              <w:sym w:font="Symbol" w:char="F073"/>
            </w:r>
            <w:r w:rsidRPr="00C060A7">
              <w:rPr>
                <w:szCs w:val="24"/>
                <w:vertAlign w:val="subscript"/>
              </w:rPr>
              <w:t>3</w:t>
            </w:r>
            <w:r w:rsidRPr="00C060A7">
              <w:rPr>
                <w:szCs w:val="24"/>
              </w:rPr>
              <w:t>-көлемдік кернелген күй пайда бол</w:t>
            </w:r>
            <w:r w:rsidRPr="00C060A7">
              <w:rPr>
                <w:szCs w:val="24"/>
              </w:rPr>
              <w:t>а</w:t>
            </w:r>
            <w:r w:rsidRPr="00C060A7">
              <w:rPr>
                <w:szCs w:val="24"/>
              </w:rPr>
              <w:t xml:space="preserve">ды. </w:t>
            </w:r>
          </w:p>
          <w:p w:rsidR="0017208B" w:rsidRPr="00C060A7" w:rsidRDefault="0017208B" w:rsidP="00C060A7">
            <w:pPr>
              <w:pStyle w:val="a5"/>
              <w:rPr>
                <w:szCs w:val="24"/>
              </w:rPr>
            </w:pPr>
            <w:r w:rsidRPr="00C060A7">
              <w:rPr>
                <w:szCs w:val="24"/>
              </w:rPr>
              <w:t>"</w:t>
            </w:r>
            <w:r w:rsidRPr="00C060A7">
              <w:rPr>
                <w:szCs w:val="24"/>
              </w:rPr>
              <w:sym w:font="Symbol" w:char="F073"/>
            </w:r>
            <w:r w:rsidRPr="00C060A7">
              <w:rPr>
                <w:szCs w:val="24"/>
              </w:rPr>
              <w:t xml:space="preserve">" бірқалыпсыз таралуы концентрация коэффициентімен сипатталады, </w:t>
            </w:r>
          </w:p>
          <w:p w:rsidR="0017208B" w:rsidRPr="00C060A7" w:rsidRDefault="0017208B" w:rsidP="00C060A7">
            <w:pPr>
              <w:ind w:firstLine="567"/>
              <w:jc w:val="both"/>
              <w:rPr>
                <w:sz w:val="24"/>
                <w:szCs w:val="24"/>
              </w:rPr>
            </w:pPr>
            <w:r w:rsidRPr="00C060A7">
              <w:rPr>
                <w:position w:val="-36"/>
                <w:sz w:val="24"/>
                <w:szCs w:val="24"/>
              </w:rPr>
              <w:object w:dxaOrig="1260" w:dyaOrig="840">
                <v:shape id="_x0000_i1049" type="#_x0000_t75" style="width:63pt;height:42pt" o:ole="" fillcolor="window">
                  <v:imagedata r:id="rId75" o:title=""/>
                </v:shape>
                <o:OLEObject Type="Embed" ProgID="Equation.3" ShapeID="_x0000_i1049" DrawAspect="Content" ObjectID="_1677315310" r:id="rId76"/>
              </w:object>
            </w:r>
            <w:r w:rsidRPr="00C060A7">
              <w:rPr>
                <w:sz w:val="24"/>
                <w:szCs w:val="24"/>
              </w:rPr>
              <w:t>;</w:t>
            </w:r>
            <w:r w:rsidRPr="00C060A7">
              <w:rPr>
                <w:sz w:val="24"/>
                <w:szCs w:val="24"/>
              </w:rPr>
              <w:tab/>
            </w:r>
            <w:r w:rsidRPr="00C060A7">
              <w:rPr>
                <w:sz w:val="24"/>
                <w:szCs w:val="24"/>
              </w:rPr>
              <w:tab/>
              <w:t xml:space="preserve"> </w:t>
            </w:r>
            <w:r w:rsidRPr="00C060A7">
              <w:rPr>
                <w:position w:val="-36"/>
                <w:sz w:val="24"/>
                <w:szCs w:val="24"/>
              </w:rPr>
              <w:object w:dxaOrig="1440" w:dyaOrig="820">
                <v:shape id="_x0000_i1050" type="#_x0000_t75" style="width:1in;height:41.25pt" o:ole="" fillcolor="window">
                  <v:imagedata r:id="rId77" o:title=""/>
                </v:shape>
                <o:OLEObject Type="Embed" ProgID="Equation.3" ShapeID="_x0000_i1050" DrawAspect="Content" ObjectID="_1677315311" r:id="rId78"/>
              </w:object>
            </w:r>
            <w:r w:rsidRPr="00C060A7">
              <w:rPr>
                <w:sz w:val="24"/>
                <w:szCs w:val="24"/>
              </w:rPr>
              <w:t>.</w:t>
            </w:r>
            <w:r w:rsidRPr="00C060A7">
              <w:rPr>
                <w:sz w:val="24"/>
                <w:szCs w:val="24"/>
              </w:rPr>
              <w:tab/>
            </w:r>
            <w:r w:rsidRPr="00C060A7">
              <w:rPr>
                <w:sz w:val="24"/>
                <w:szCs w:val="24"/>
              </w:rPr>
              <w:tab/>
            </w:r>
            <w:r w:rsidRPr="00C060A7">
              <w:rPr>
                <w:sz w:val="24"/>
                <w:szCs w:val="24"/>
              </w:rPr>
              <w:tab/>
            </w:r>
            <w:r w:rsidRPr="00C060A7">
              <w:rPr>
                <w:sz w:val="24"/>
                <w:szCs w:val="24"/>
              </w:rPr>
              <w:tab/>
              <w:t>(2.3)</w:t>
            </w:r>
          </w:p>
          <w:p w:rsidR="0017208B" w:rsidRPr="00C060A7" w:rsidRDefault="0017208B" w:rsidP="00C060A7">
            <w:pPr>
              <w:pStyle w:val="a5"/>
              <w:rPr>
                <w:szCs w:val="24"/>
              </w:rPr>
            </w:pPr>
            <w:r w:rsidRPr="00C060A7">
              <w:rPr>
                <w:szCs w:val="24"/>
              </w:rPr>
              <w:t>А</w:t>
            </w:r>
            <w:r w:rsidRPr="00C060A7">
              <w:rPr>
                <w:szCs w:val="24"/>
                <w:vertAlign w:val="subscript"/>
              </w:rPr>
              <w:t>НТ</w:t>
            </w:r>
            <w:r w:rsidRPr="00C060A7">
              <w:rPr>
                <w:szCs w:val="24"/>
              </w:rPr>
              <w:t xml:space="preserve"> – кертіктің қисықтық радиусына тәуелді әлсіреген қима ауданы: </w:t>
            </w:r>
          </w:p>
          <w:p w:rsidR="0017208B" w:rsidRPr="00C060A7" w:rsidRDefault="0017208B" w:rsidP="00C060A7">
            <w:pPr>
              <w:ind w:firstLine="567"/>
              <w:jc w:val="both"/>
              <w:rPr>
                <w:rFonts w:ascii="KZ Times New Roman" w:hAnsi="KZ Times New Roman"/>
                <w:sz w:val="24"/>
                <w:szCs w:val="24"/>
              </w:rPr>
            </w:pPr>
            <w:proofErr w:type="gramStart"/>
            <w:r w:rsidRPr="00C060A7">
              <w:rPr>
                <w:rFonts w:ascii="KZ Times New Roman" w:hAnsi="KZ Times New Roman"/>
                <w:sz w:val="24"/>
                <w:szCs w:val="24"/>
              </w:rPr>
              <w:t>дөңгелектерде</w:t>
            </w:r>
            <w:proofErr w:type="gramEnd"/>
            <w:r w:rsidRPr="00C060A7">
              <w:rPr>
                <w:rFonts w:ascii="KZ Times New Roman" w:hAnsi="KZ Times New Roman"/>
                <w:sz w:val="24"/>
                <w:szCs w:val="24"/>
              </w:rPr>
              <w:t xml:space="preserve"> К = 1.5 ÷ 3.0; </w:t>
            </w:r>
          </w:p>
          <w:p w:rsidR="0017208B" w:rsidRPr="00C060A7" w:rsidRDefault="0017208B" w:rsidP="00C060A7">
            <w:pPr>
              <w:pStyle w:val="a5"/>
              <w:rPr>
                <w:szCs w:val="24"/>
              </w:rPr>
            </w:pPr>
            <w:proofErr w:type="gramStart"/>
            <w:r w:rsidRPr="00C060A7">
              <w:rPr>
                <w:szCs w:val="24"/>
              </w:rPr>
              <w:t>үшкірлерде</w:t>
            </w:r>
            <w:proofErr w:type="gramEnd"/>
            <w:r w:rsidRPr="00C060A7">
              <w:rPr>
                <w:szCs w:val="24"/>
              </w:rPr>
              <w:t xml:space="preserve"> К = 6 ÷ 9</w:t>
            </w:r>
          </w:p>
          <w:p w:rsidR="0017208B" w:rsidRPr="00C060A7" w:rsidRDefault="0017208B" w:rsidP="00C060A7">
            <w:pPr>
              <w:pStyle w:val="a5"/>
              <w:rPr>
                <w:szCs w:val="24"/>
              </w:rPr>
            </w:pPr>
            <w:proofErr w:type="gramStart"/>
            <w:r w:rsidRPr="00C060A7">
              <w:rPr>
                <w:szCs w:val="24"/>
                <w:lang w:val="en-US"/>
              </w:rPr>
              <w:lastRenderedPageBreak/>
              <w:t>r</w:t>
            </w:r>
            <w:proofErr w:type="gramEnd"/>
            <w:r w:rsidRPr="00C060A7">
              <w:rPr>
                <w:szCs w:val="24"/>
              </w:rPr>
              <w:t xml:space="preserve"> → 0   болғанда К→ ∞.</w:t>
            </w:r>
          </w:p>
          <w:p w:rsidR="00541694" w:rsidRPr="00C060A7" w:rsidRDefault="00541694" w:rsidP="00541694">
            <w:pPr>
              <w:ind w:firstLine="567"/>
              <w:jc w:val="both"/>
              <w:rPr>
                <w:rFonts w:ascii="KZ Times New Roman" w:hAnsi="KZ Times New Roman"/>
                <w:sz w:val="24"/>
                <w:szCs w:val="24"/>
                <w:lang w:val="ru-MD"/>
              </w:rPr>
            </w:pPr>
            <w:proofErr w:type="gramStart"/>
            <w:r w:rsidRPr="00C060A7">
              <w:rPr>
                <w:rFonts w:ascii="KZ Times New Roman" w:hAnsi="KZ Times New Roman"/>
                <w:sz w:val="24"/>
                <w:szCs w:val="24"/>
              </w:rPr>
              <w:t xml:space="preserve">Неғұрлым </w:t>
            </w:r>
            <w:r w:rsidRPr="00C060A7">
              <w:rPr>
                <w:rFonts w:ascii="KZ Times New Roman" w:hAnsi="KZ Times New Roman"/>
                <w:sz w:val="24"/>
                <w:szCs w:val="24"/>
              </w:rPr>
              <w:sym w:font="Symbol" w:char="F073"/>
            </w:r>
            <w:r w:rsidRPr="00C060A7">
              <w:rPr>
                <w:rFonts w:ascii="KZ Times New Roman" w:hAnsi="KZ Times New Roman"/>
                <w:sz w:val="24"/>
                <w:szCs w:val="24"/>
              </w:rPr>
              <w:t xml:space="preserve"> концентрациясы</w:t>
            </w:r>
            <w:proofErr w:type="gramEnd"/>
            <w:r w:rsidRPr="00C060A7">
              <w:rPr>
                <w:rFonts w:ascii="KZ Times New Roman" w:hAnsi="KZ Times New Roman"/>
                <w:sz w:val="24"/>
                <w:szCs w:val="24"/>
              </w:rPr>
              <w:t xml:space="preserve"> жоғары болған сайын, соғұрлым пластик</w:t>
            </w:r>
            <w:r w:rsidRPr="00C060A7">
              <w:rPr>
                <w:rFonts w:ascii="KZ Times New Roman" w:hAnsi="KZ Times New Roman"/>
                <w:sz w:val="24"/>
                <w:szCs w:val="24"/>
              </w:rPr>
              <w:t>а</w:t>
            </w:r>
            <w:r w:rsidRPr="00C060A7">
              <w:rPr>
                <w:rFonts w:ascii="KZ Times New Roman" w:hAnsi="KZ Times New Roman"/>
                <w:sz w:val="24"/>
                <w:szCs w:val="24"/>
              </w:rPr>
              <w:t xml:space="preserve">лық деформация аз. Статикалық жүктемелер және қалыпты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 концентрато</w:t>
            </w:r>
            <w:r w:rsidRPr="00C060A7">
              <w:rPr>
                <w:rFonts w:ascii="KZ Times New Roman" w:hAnsi="KZ Times New Roman"/>
                <w:sz w:val="24"/>
                <w:szCs w:val="24"/>
                <w:lang w:val="ru-MD"/>
              </w:rPr>
              <w:t>р</w:t>
            </w:r>
            <w:r w:rsidRPr="00C060A7">
              <w:rPr>
                <w:rFonts w:ascii="KZ Times New Roman" w:hAnsi="KZ Times New Roman"/>
                <w:sz w:val="24"/>
                <w:szCs w:val="24"/>
                <w:lang w:val="ru-MD"/>
              </w:rPr>
              <w:t>лардың беріктікке әсері көп емес және оларды елемеуге болады.</w:t>
            </w:r>
          </w:p>
          <w:p w:rsidR="00541694" w:rsidRPr="00C060A7" w:rsidRDefault="00541694" w:rsidP="00541694">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Бұл құбылыстар конструкцияларды, төменгі температуралар, динамик</w:t>
            </w:r>
            <w:r w:rsidRPr="00C060A7">
              <w:rPr>
                <w:rFonts w:ascii="KZ Times New Roman" w:hAnsi="KZ Times New Roman"/>
                <w:sz w:val="24"/>
                <w:szCs w:val="24"/>
                <w:lang w:val="ru-MD"/>
              </w:rPr>
              <w:t>а</w:t>
            </w:r>
            <w:r w:rsidRPr="00C060A7">
              <w:rPr>
                <w:rFonts w:ascii="KZ Times New Roman" w:hAnsi="KZ Times New Roman"/>
                <w:sz w:val="24"/>
                <w:szCs w:val="24"/>
                <w:lang w:val="ru-MD"/>
              </w:rPr>
              <w:t>лық жүктемелер болғанда қолдану кезінде қауіпті.</w:t>
            </w:r>
          </w:p>
          <w:p w:rsidR="0017208B" w:rsidRPr="00C060A7" w:rsidRDefault="0017208B" w:rsidP="00C060A7">
            <w:pPr>
              <w:pStyle w:val="a5"/>
              <w:rPr>
                <w:szCs w:val="24"/>
              </w:rPr>
            </w:pPr>
          </w:p>
          <w:tbl>
            <w:tblPr>
              <w:tblW w:w="0" w:type="auto"/>
              <w:jc w:val="center"/>
              <w:tblLayout w:type="fixed"/>
              <w:tblLook w:val="0000" w:firstRow="0" w:lastRow="0" w:firstColumn="0" w:lastColumn="0" w:noHBand="0" w:noVBand="0"/>
            </w:tblPr>
            <w:tblGrid>
              <w:gridCol w:w="3342"/>
            </w:tblGrid>
            <w:tr w:rsidR="0017208B" w:rsidRPr="00C060A7" w:rsidTr="00251276">
              <w:tblPrEx>
                <w:tblCellMar>
                  <w:top w:w="0" w:type="dxa"/>
                  <w:bottom w:w="0" w:type="dxa"/>
                </w:tblCellMar>
              </w:tblPrEx>
              <w:trPr>
                <w:jc w:val="center"/>
              </w:trPr>
              <w:tc>
                <w:tcPr>
                  <w:tcW w:w="3342" w:type="dxa"/>
                </w:tcPr>
                <w:p w:rsidR="0017208B" w:rsidRPr="00C060A7" w:rsidRDefault="0017208B" w:rsidP="00C060A7">
                  <w:pPr>
                    <w:spacing w:after="0" w:line="240" w:lineRule="auto"/>
                    <w:jc w:val="both"/>
                    <w:rPr>
                      <w:sz w:val="24"/>
                      <w:szCs w:val="24"/>
                    </w:rPr>
                  </w:pPr>
                  <w:r w:rsidRPr="00C060A7">
                    <w:rPr>
                      <w:noProof/>
                      <w:sz w:val="24"/>
                      <w:szCs w:val="24"/>
                      <w:lang w:eastAsia="ru-RU"/>
                    </w:rPr>
                    <w:drawing>
                      <wp:inline distT="0" distB="0" distL="0" distR="0">
                        <wp:extent cx="1981200" cy="2286000"/>
                        <wp:effectExtent l="0" t="0" r="0" b="0"/>
                        <wp:docPr id="6" name="Рисунок 6" descr="Рис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Рис 2-11"/>
                                <pic:cNvPicPr>
                                  <a:picLocks noChangeAspect="1" noChangeArrowheads="1"/>
                                </pic:cNvPicPr>
                              </pic:nvPicPr>
                              <pic:blipFill>
                                <a:blip r:embed="rId41" cstate="print">
                                  <a:extLst>
                                    <a:ext uri="{28A0092B-C50C-407E-A947-70E740481C1C}">
                                      <a14:useLocalDpi xmlns:a14="http://schemas.microsoft.com/office/drawing/2010/main" val="0"/>
                                    </a:ext>
                                  </a:extLst>
                                </a:blip>
                                <a:srcRect t="6134"/>
                                <a:stretch>
                                  <a:fillRect/>
                                </a:stretch>
                              </pic:blipFill>
                              <pic:spPr bwMode="auto">
                                <a:xfrm>
                                  <a:off x="0" y="0"/>
                                  <a:ext cx="1981200" cy="2286000"/>
                                </a:xfrm>
                                <a:prstGeom prst="rect">
                                  <a:avLst/>
                                </a:prstGeom>
                                <a:noFill/>
                                <a:ln>
                                  <a:noFill/>
                                </a:ln>
                              </pic:spPr>
                            </pic:pic>
                          </a:graphicData>
                        </a:graphic>
                      </wp:inline>
                    </w:drawing>
                  </w:r>
                </w:p>
              </w:tc>
            </w:tr>
            <w:tr w:rsidR="0017208B" w:rsidRPr="00C060A7" w:rsidTr="00251276">
              <w:tblPrEx>
                <w:tblCellMar>
                  <w:top w:w="0" w:type="dxa"/>
                  <w:bottom w:w="0" w:type="dxa"/>
                </w:tblCellMar>
              </w:tblPrEx>
              <w:trPr>
                <w:jc w:val="center"/>
              </w:trPr>
              <w:tc>
                <w:tcPr>
                  <w:tcW w:w="3342" w:type="dxa"/>
                </w:tcPr>
                <w:p w:rsidR="0017208B" w:rsidRPr="00C060A7" w:rsidRDefault="0017208B" w:rsidP="00C060A7">
                  <w:pPr>
                    <w:pStyle w:val="8"/>
                    <w:rPr>
                      <w:sz w:val="24"/>
                      <w:szCs w:val="24"/>
                      <w:lang w:val="ru-RU"/>
                    </w:rPr>
                  </w:pPr>
                  <w:r w:rsidRPr="00C060A7">
                    <w:rPr>
                      <w:sz w:val="24"/>
                      <w:szCs w:val="24"/>
                      <w:lang w:val="ru-RU"/>
                    </w:rPr>
                    <w:t>2.11 сурет</w:t>
                  </w:r>
                </w:p>
              </w:tc>
            </w:tr>
          </w:tbl>
          <w:p w:rsidR="0017208B" w:rsidRPr="00C060A7" w:rsidRDefault="0017208B" w:rsidP="00C060A7">
            <w:pPr>
              <w:ind w:firstLine="567"/>
              <w:jc w:val="both"/>
              <w:rPr>
                <w:rFonts w:ascii="KZ Times New Roman" w:hAnsi="KZ Times New Roman"/>
                <w:sz w:val="24"/>
                <w:szCs w:val="24"/>
                <w:lang w:val="ru-MD"/>
              </w:rPr>
            </w:pPr>
          </w:p>
          <w:p w:rsidR="00C060A7" w:rsidRPr="00C060A7" w:rsidRDefault="00C060A7" w:rsidP="00C060A7">
            <w:pPr>
              <w:ind w:firstLine="567"/>
              <w:jc w:val="both"/>
              <w:rPr>
                <w:rFonts w:ascii="KZ Times New Roman" w:hAnsi="KZ Times New Roman"/>
                <w:i/>
                <w:sz w:val="24"/>
                <w:szCs w:val="24"/>
                <w:u w:val="single"/>
                <w:lang w:val="ru-MD"/>
              </w:rPr>
            </w:pPr>
            <w:proofErr w:type="gramStart"/>
            <w:r w:rsidRPr="00C060A7">
              <w:rPr>
                <w:rFonts w:ascii="KZ Times New Roman" w:hAnsi="KZ Times New Roman"/>
                <w:i/>
                <w:sz w:val="24"/>
                <w:szCs w:val="24"/>
                <w:u w:val="single"/>
                <w:lang w:val="ru-MD"/>
              </w:rPr>
              <w:t>д</w:t>
            </w:r>
            <w:proofErr w:type="gramEnd"/>
            <w:r w:rsidRPr="00C060A7">
              <w:rPr>
                <w:rFonts w:ascii="KZ Times New Roman" w:hAnsi="KZ Times New Roman"/>
                <w:i/>
                <w:sz w:val="24"/>
                <w:szCs w:val="24"/>
                <w:u w:val="single"/>
                <w:lang w:val="ru-MD"/>
              </w:rPr>
              <w:t>) Қайталанатын жүктеме кезіндегі болат жұмысы.</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Металды қайта жүктеген кезде серпімді пластикалық сатыда созыла нығаю пайда болады, серпімді жұмыс аумағы үлкейеді, ал созылымдық төмендейді.</w:t>
            </w:r>
          </w:p>
          <w:p w:rsidR="00C060A7" w:rsidRPr="00C060A7" w:rsidRDefault="00C060A7"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Көп еселі қайталап жүктеу (көп қайтара жүктеу) </w:t>
            </w:r>
            <w:r w:rsidRPr="00C060A7">
              <w:rPr>
                <w:rFonts w:ascii="KZ Times New Roman" w:hAnsi="KZ Times New Roman"/>
                <w:sz w:val="24"/>
                <w:szCs w:val="24"/>
                <w:lang w:val="ru-MD"/>
              </w:rPr>
              <w:sym w:font="Symbol" w:char="F073"/>
            </w:r>
            <w:r w:rsidRPr="00C060A7">
              <w:rPr>
                <w:rFonts w:ascii="KZ Times New Roman" w:hAnsi="KZ Times New Roman"/>
                <w:sz w:val="24"/>
                <w:szCs w:val="24"/>
                <w:lang w:val="ru-MD"/>
              </w:rPr>
              <w:t>&lt;</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lang w:val="ru-MD"/>
              </w:rPr>
              <w:t xml:space="preserve"> болғанда және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en-US"/>
              </w:rPr>
              <w:t>m</w:t>
            </w:r>
            <w:r w:rsidRPr="00C060A7">
              <w:rPr>
                <w:rFonts w:ascii="KZ Times New Roman" w:hAnsi="KZ Times New Roman"/>
                <w:sz w:val="24"/>
                <w:szCs w:val="24"/>
                <w:lang w:val="ru-MD"/>
              </w:rPr>
              <w:t xml:space="preserve">-дан аз болғанда бүлінуге әкеліп соғады. Бұл құбылыс металдың </w:t>
            </w:r>
            <w:r w:rsidRPr="00C060A7">
              <w:rPr>
                <w:rFonts w:ascii="KZ Times New Roman" w:hAnsi="KZ Times New Roman"/>
                <w:i/>
                <w:sz w:val="24"/>
                <w:szCs w:val="24"/>
                <w:u w:val="single"/>
                <w:lang w:val="ru-MD"/>
              </w:rPr>
              <w:t>қажуы</w:t>
            </w:r>
            <w:r w:rsidRPr="00C060A7">
              <w:rPr>
                <w:rFonts w:ascii="KZ Times New Roman" w:hAnsi="KZ Times New Roman"/>
                <w:sz w:val="24"/>
                <w:szCs w:val="24"/>
                <w:lang w:val="ru-MD"/>
              </w:rPr>
              <w:t xml:space="preserve"> деп аталады, ал бүліну – </w:t>
            </w:r>
            <w:r w:rsidRPr="00C060A7">
              <w:rPr>
                <w:rFonts w:ascii="KZ Times New Roman" w:hAnsi="KZ Times New Roman"/>
                <w:i/>
                <w:sz w:val="24"/>
                <w:szCs w:val="24"/>
                <w:u w:val="single"/>
                <w:lang w:val="ru-MD"/>
              </w:rPr>
              <w:t>қажудан бүліну</w:t>
            </w:r>
            <w:r w:rsidRPr="00C060A7">
              <w:rPr>
                <w:rFonts w:ascii="KZ Times New Roman" w:hAnsi="KZ Times New Roman"/>
                <w:sz w:val="24"/>
                <w:szCs w:val="24"/>
                <w:lang w:val="ru-MD"/>
              </w:rPr>
              <w:t xml:space="preserve"> деп аталады. </w:t>
            </w:r>
            <w:r w:rsidRPr="00C060A7">
              <w:rPr>
                <w:rFonts w:ascii="KZ Times New Roman" w:hAnsi="KZ Times New Roman"/>
                <w:sz w:val="24"/>
                <w:szCs w:val="24"/>
              </w:rPr>
              <w:t xml:space="preserve"> </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Металдың қажудан бүлінуге қарсылық көрсету қабілеті төзімділік дер, ал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вб</w:t>
            </w:r>
            <w:r w:rsidRPr="00C060A7">
              <w:rPr>
                <w:rFonts w:ascii="KZ Times New Roman" w:hAnsi="KZ Times New Roman"/>
                <w:sz w:val="24"/>
                <w:szCs w:val="24"/>
                <w:lang w:val="ru-MD"/>
              </w:rPr>
              <w:t xml:space="preserve"> – вибрациялық беріктік деп аталады. Бүліну орналасу санының жиралуы және олардың концентрациясы нәтижесінде болады. </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sym w:font="Symbol" w:char="F073"/>
            </w:r>
            <w:proofErr w:type="gramStart"/>
            <w:r w:rsidRPr="00C060A7">
              <w:rPr>
                <w:rFonts w:ascii="KZ Times New Roman" w:hAnsi="KZ Times New Roman"/>
                <w:sz w:val="24"/>
                <w:szCs w:val="24"/>
                <w:vertAlign w:val="subscript"/>
                <w:lang w:val="ru-MD"/>
              </w:rPr>
              <w:t>вб</w:t>
            </w:r>
            <w:proofErr w:type="gramEnd"/>
            <w:r w:rsidRPr="00C060A7">
              <w:rPr>
                <w:rFonts w:ascii="KZ Times New Roman" w:hAnsi="KZ Times New Roman"/>
                <w:sz w:val="24"/>
                <w:szCs w:val="24"/>
                <w:lang w:val="ru-MD"/>
              </w:rPr>
              <w:t xml:space="preserve"> жүктеу циклінің "</w:t>
            </w:r>
            <w:r w:rsidRPr="00C060A7">
              <w:rPr>
                <w:rFonts w:ascii="KZ Times New Roman" w:hAnsi="KZ Times New Roman"/>
                <w:sz w:val="24"/>
                <w:szCs w:val="24"/>
                <w:lang w:val="en-US"/>
              </w:rPr>
              <w:t>n</w:t>
            </w:r>
            <w:r w:rsidRPr="00C060A7">
              <w:rPr>
                <w:rFonts w:ascii="KZ Times New Roman" w:hAnsi="KZ Times New Roman"/>
                <w:sz w:val="24"/>
                <w:szCs w:val="24"/>
                <w:lang w:val="ru-MD"/>
              </w:rPr>
              <w:t>" санына, жүктеу түріне және ассиметрия коэфф</w:t>
            </w:r>
            <w:r w:rsidRPr="00C060A7">
              <w:rPr>
                <w:rFonts w:ascii="KZ Times New Roman" w:hAnsi="KZ Times New Roman"/>
                <w:sz w:val="24"/>
                <w:szCs w:val="24"/>
                <w:lang w:val="ru-MD"/>
              </w:rPr>
              <w:t>и</w:t>
            </w:r>
            <w:r w:rsidRPr="00C060A7">
              <w:rPr>
                <w:rFonts w:ascii="KZ Times New Roman" w:hAnsi="KZ Times New Roman"/>
                <w:sz w:val="24"/>
                <w:szCs w:val="24"/>
                <w:lang w:val="ru-MD"/>
              </w:rPr>
              <w:t xml:space="preserve">циентіне </w:t>
            </w:r>
            <w:r w:rsidRPr="00C060A7">
              <w:rPr>
                <w:position w:val="-36"/>
                <w:sz w:val="24"/>
                <w:szCs w:val="24"/>
              </w:rPr>
              <w:object w:dxaOrig="1200" w:dyaOrig="840">
                <v:shape id="_x0000_i1051" type="#_x0000_t75" style="width:60pt;height:42pt" o:ole="" fillcolor="window">
                  <v:imagedata r:id="rId79" o:title=""/>
                </v:shape>
                <o:OLEObject Type="Embed" ProgID="Equation.3" ShapeID="_x0000_i1051" DrawAspect="Content" ObjectID="_1677315312" r:id="rId80"/>
              </w:object>
            </w:r>
            <w:r w:rsidRPr="00C060A7">
              <w:rPr>
                <w:rFonts w:ascii="KZ Times New Roman" w:hAnsi="KZ Times New Roman"/>
                <w:sz w:val="24"/>
                <w:szCs w:val="24"/>
                <w:lang w:val="ru-MD"/>
              </w:rPr>
              <w:t xml:space="preserve"> байланысты.</w:t>
            </w:r>
          </w:p>
          <w:p w:rsidR="00C060A7" w:rsidRPr="00C060A7" w:rsidRDefault="00C060A7" w:rsidP="00C060A7">
            <w:pPr>
              <w:ind w:firstLine="567"/>
              <w:jc w:val="both"/>
              <w:rPr>
                <w:rFonts w:ascii="KZ Times New Roman" w:hAnsi="KZ Times New Roman"/>
                <w:sz w:val="24"/>
                <w:szCs w:val="24"/>
              </w:rPr>
            </w:pPr>
          </w:p>
          <w:tbl>
            <w:tblPr>
              <w:tblW w:w="0" w:type="auto"/>
              <w:jc w:val="center"/>
              <w:tblLayout w:type="fixed"/>
              <w:tblLook w:val="0000" w:firstRow="0" w:lastRow="0" w:firstColumn="0" w:lastColumn="0" w:noHBand="0" w:noVBand="0"/>
            </w:tblPr>
            <w:tblGrid>
              <w:gridCol w:w="6732"/>
            </w:tblGrid>
            <w:tr w:rsidR="00C060A7" w:rsidRPr="00C060A7" w:rsidTr="00251276">
              <w:tblPrEx>
                <w:tblCellMar>
                  <w:top w:w="0" w:type="dxa"/>
                  <w:bottom w:w="0" w:type="dxa"/>
                </w:tblCellMar>
              </w:tblPrEx>
              <w:trPr>
                <w:jc w:val="center"/>
              </w:trPr>
              <w:tc>
                <w:tcPr>
                  <w:tcW w:w="6732" w:type="dxa"/>
                </w:tcPr>
                <w:p w:rsidR="00C060A7" w:rsidRPr="00C060A7" w:rsidRDefault="00C060A7" w:rsidP="00C060A7">
                  <w:pPr>
                    <w:spacing w:after="0" w:line="240" w:lineRule="auto"/>
                    <w:jc w:val="center"/>
                    <w:rPr>
                      <w:sz w:val="24"/>
                      <w:szCs w:val="24"/>
                    </w:rPr>
                  </w:pPr>
                  <w:r w:rsidRPr="00C060A7">
                    <w:rPr>
                      <w:noProof/>
                      <w:sz w:val="24"/>
                      <w:szCs w:val="24"/>
                      <w:lang w:eastAsia="ru-RU"/>
                    </w:rPr>
                    <w:drawing>
                      <wp:inline distT="0" distB="0" distL="0" distR="0">
                        <wp:extent cx="2914650" cy="2228850"/>
                        <wp:effectExtent l="0" t="0" r="0" b="0"/>
                        <wp:docPr id="7" name="Рисунок 7" descr="Рис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Рис 2-12"/>
                                <pic:cNvPicPr>
                                  <a:picLocks noChangeAspect="1" noChangeArrowheads="1"/>
                                </pic:cNvPicPr>
                              </pic:nvPicPr>
                              <pic:blipFill>
                                <a:blip r:embed="rId44" cstate="print">
                                  <a:extLst>
                                    <a:ext uri="{28A0092B-C50C-407E-A947-70E740481C1C}">
                                      <a14:useLocalDpi xmlns:a14="http://schemas.microsoft.com/office/drawing/2010/main" val="0"/>
                                    </a:ext>
                                  </a:extLst>
                                </a:blip>
                                <a:srcRect b="16679"/>
                                <a:stretch>
                                  <a:fillRect/>
                                </a:stretch>
                              </pic:blipFill>
                              <pic:spPr bwMode="auto">
                                <a:xfrm>
                                  <a:off x="0" y="0"/>
                                  <a:ext cx="2914650" cy="2228850"/>
                                </a:xfrm>
                                <a:prstGeom prst="rect">
                                  <a:avLst/>
                                </a:prstGeom>
                                <a:noFill/>
                                <a:ln>
                                  <a:noFill/>
                                </a:ln>
                              </pic:spPr>
                            </pic:pic>
                          </a:graphicData>
                        </a:graphic>
                      </wp:inline>
                    </w:drawing>
                  </w:r>
                </w:p>
              </w:tc>
            </w:tr>
            <w:tr w:rsidR="00C060A7" w:rsidRPr="00C060A7" w:rsidTr="00251276">
              <w:tblPrEx>
                <w:tblCellMar>
                  <w:top w:w="0" w:type="dxa"/>
                  <w:bottom w:w="0" w:type="dxa"/>
                </w:tblCellMar>
              </w:tblPrEx>
              <w:trPr>
                <w:jc w:val="center"/>
              </w:trPr>
              <w:tc>
                <w:tcPr>
                  <w:tcW w:w="6732" w:type="dxa"/>
                </w:tcPr>
                <w:p w:rsidR="00C060A7" w:rsidRPr="00C060A7" w:rsidRDefault="00C060A7" w:rsidP="00C060A7">
                  <w:pPr>
                    <w:spacing w:after="0" w:line="240" w:lineRule="auto"/>
                    <w:ind w:left="374"/>
                    <w:rPr>
                      <w:rFonts w:ascii="KZ Times New Roman" w:hAnsi="KZ Times New Roman"/>
                      <w:sz w:val="24"/>
                      <w:szCs w:val="24"/>
                    </w:rPr>
                  </w:pPr>
                  <w:r w:rsidRPr="00C060A7">
                    <w:rPr>
                      <w:rFonts w:ascii="KZ Times New Roman" w:hAnsi="KZ Times New Roman"/>
                      <w:sz w:val="24"/>
                      <w:szCs w:val="24"/>
                    </w:rPr>
                    <w:t>1 – болат үшін;</w:t>
                  </w:r>
                </w:p>
                <w:p w:rsidR="00C060A7" w:rsidRPr="00C060A7" w:rsidRDefault="00C060A7" w:rsidP="00C060A7">
                  <w:pPr>
                    <w:spacing w:after="0" w:line="240" w:lineRule="auto"/>
                    <w:ind w:left="374"/>
                    <w:rPr>
                      <w:rFonts w:ascii="KZ Times New Roman" w:hAnsi="KZ Times New Roman"/>
                      <w:sz w:val="24"/>
                      <w:szCs w:val="24"/>
                    </w:rPr>
                  </w:pPr>
                  <w:r w:rsidRPr="00C060A7">
                    <w:rPr>
                      <w:rFonts w:ascii="KZ Times New Roman" w:hAnsi="KZ Times New Roman"/>
                      <w:sz w:val="24"/>
                      <w:szCs w:val="24"/>
                    </w:rPr>
                    <w:t>2 – алюминий қорытпалары үшін</w:t>
                  </w:r>
                </w:p>
                <w:p w:rsidR="00C060A7" w:rsidRPr="00C060A7" w:rsidRDefault="00C060A7" w:rsidP="00C060A7">
                  <w:pPr>
                    <w:pStyle w:val="8"/>
                    <w:ind w:left="374"/>
                    <w:rPr>
                      <w:rFonts w:ascii="KZ Times New Roman" w:hAnsi="KZ Times New Roman"/>
                      <w:sz w:val="24"/>
                      <w:szCs w:val="24"/>
                      <w:lang w:val="ru-RU"/>
                    </w:rPr>
                  </w:pPr>
                  <w:r w:rsidRPr="00C060A7">
                    <w:rPr>
                      <w:rFonts w:ascii="KZ Times New Roman" w:hAnsi="KZ Times New Roman"/>
                      <w:sz w:val="24"/>
                      <w:szCs w:val="24"/>
                      <w:lang w:val="ru-RU"/>
                    </w:rPr>
                    <w:t xml:space="preserve">2.12 сурет - </w:t>
                  </w:r>
                  <w:r w:rsidRPr="00C060A7">
                    <w:rPr>
                      <w:rFonts w:ascii="KZ Times New Roman" w:hAnsi="KZ Times New Roman"/>
                      <w:sz w:val="24"/>
                      <w:szCs w:val="24"/>
                      <w:lang w:val="ru-MD"/>
                    </w:rPr>
                    <w:t>Дірілдеулік</w:t>
                  </w:r>
                  <w:r w:rsidRPr="00C060A7">
                    <w:rPr>
                      <w:rFonts w:ascii="KZ Times New Roman" w:hAnsi="KZ Times New Roman"/>
                      <w:sz w:val="24"/>
                      <w:szCs w:val="24"/>
                      <w:lang w:val="ru-RU"/>
                    </w:rPr>
                    <w:t xml:space="preserve"> беріктіктің </w:t>
                  </w:r>
                  <w:r w:rsidRPr="00C060A7">
                    <w:rPr>
                      <w:rFonts w:ascii="KZ Times New Roman" w:hAnsi="KZ Times New Roman"/>
                      <w:sz w:val="24"/>
                      <w:szCs w:val="24"/>
                    </w:rPr>
                    <w:t>n</w:t>
                  </w:r>
                  <w:r w:rsidRPr="00C060A7">
                    <w:rPr>
                      <w:rFonts w:ascii="KZ Times New Roman" w:hAnsi="KZ Times New Roman"/>
                      <w:sz w:val="24"/>
                      <w:szCs w:val="24"/>
                      <w:lang w:val="ru-MD"/>
                    </w:rPr>
                    <w:t xml:space="preserve"> цикл сан</w:t>
                  </w:r>
                  <w:r w:rsidRPr="00C060A7">
                    <w:rPr>
                      <w:rFonts w:ascii="KZ Times New Roman" w:hAnsi="KZ Times New Roman"/>
                      <w:sz w:val="24"/>
                      <w:szCs w:val="24"/>
                      <w:lang w:val="ru-MD"/>
                    </w:rPr>
                    <w:t>ы</w:t>
                  </w:r>
                  <w:r w:rsidRPr="00C060A7">
                    <w:rPr>
                      <w:rFonts w:ascii="KZ Times New Roman" w:hAnsi="KZ Times New Roman"/>
                      <w:sz w:val="24"/>
                      <w:szCs w:val="24"/>
                      <w:lang w:val="ru-MD"/>
                    </w:rPr>
                    <w:t>на тәуелдігі</w:t>
                  </w:r>
                </w:p>
              </w:tc>
            </w:tr>
          </w:tbl>
          <w:p w:rsidR="00541694" w:rsidRPr="00C060A7" w:rsidRDefault="00541694" w:rsidP="00541694">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Циклдердің саны көп болғанда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вб</w:t>
            </w:r>
            <w:r w:rsidRPr="00C060A7">
              <w:rPr>
                <w:rFonts w:ascii="KZ Times New Roman" w:hAnsi="KZ Times New Roman"/>
                <w:sz w:val="24"/>
                <w:szCs w:val="24"/>
                <w:lang w:val="ru-MD"/>
              </w:rPr>
              <w:t xml:space="preserve"> қисығы </w:t>
            </w:r>
            <w:r w:rsidRPr="00C060A7">
              <w:rPr>
                <w:sz w:val="24"/>
                <w:szCs w:val="24"/>
                <w:lang w:val="en-US"/>
              </w:rPr>
              <w:t>n</w:t>
            </w:r>
            <w:r w:rsidRPr="00C060A7">
              <w:rPr>
                <w:sz w:val="24"/>
                <w:szCs w:val="24"/>
              </w:rPr>
              <w:t xml:space="preserve"> = 2·10</w:t>
            </w:r>
            <w:r w:rsidRPr="00C060A7">
              <w:rPr>
                <w:sz w:val="24"/>
                <w:szCs w:val="24"/>
                <w:vertAlign w:val="superscript"/>
              </w:rPr>
              <w:t>6</w:t>
            </w:r>
            <w:r w:rsidRPr="00C060A7">
              <w:rPr>
                <w:rFonts w:ascii="KZ Times New Roman" w:hAnsi="KZ Times New Roman"/>
                <w:sz w:val="24"/>
                <w:szCs w:val="24"/>
              </w:rPr>
              <w:t xml:space="preserve"> цикл кезінде белгіленіп, қажу төзімділігінің шегі деп аталатын қандай да бір шекке асимт</w:t>
            </w:r>
            <w:r w:rsidRPr="00C060A7">
              <w:rPr>
                <w:rFonts w:ascii="KZ Times New Roman" w:hAnsi="KZ Times New Roman"/>
                <w:sz w:val="24"/>
                <w:szCs w:val="24"/>
              </w:rPr>
              <w:t>о</w:t>
            </w:r>
            <w:r w:rsidRPr="00C060A7">
              <w:rPr>
                <w:rFonts w:ascii="KZ Times New Roman" w:hAnsi="KZ Times New Roman"/>
                <w:sz w:val="24"/>
                <w:szCs w:val="24"/>
              </w:rPr>
              <w:t>талық түрде жақындайды.</w:t>
            </w:r>
          </w:p>
          <w:p w:rsidR="00541694" w:rsidRPr="00C060A7" w:rsidRDefault="00541694" w:rsidP="00541694">
            <w:pPr>
              <w:ind w:firstLine="567"/>
              <w:jc w:val="both"/>
              <w:rPr>
                <w:rFonts w:ascii="KZ Times New Roman" w:hAnsi="KZ Times New Roman"/>
                <w:sz w:val="24"/>
                <w:szCs w:val="24"/>
              </w:rPr>
            </w:pPr>
            <w:r w:rsidRPr="00C060A7">
              <w:rPr>
                <w:rFonts w:ascii="KZ Times New Roman" w:hAnsi="KZ Times New Roman"/>
                <w:sz w:val="24"/>
                <w:szCs w:val="24"/>
              </w:rPr>
              <w:t xml:space="preserve">Алюминий қорытпаларда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уст</w:t>
            </w:r>
            <w:r w:rsidRPr="00C060A7">
              <w:rPr>
                <w:rFonts w:ascii="KZ Times New Roman" w:hAnsi="KZ Times New Roman"/>
                <w:sz w:val="24"/>
                <w:szCs w:val="24"/>
              </w:rPr>
              <w:t xml:space="preserve"> болмайды, ал олардың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вб</w:t>
            </w:r>
            <w:r w:rsidRPr="00C060A7">
              <w:rPr>
                <w:rFonts w:ascii="KZ Times New Roman" w:hAnsi="KZ Times New Roman"/>
                <w:sz w:val="24"/>
                <w:szCs w:val="24"/>
              </w:rPr>
              <w:t xml:space="preserve"> циклдер саны көбейген сайын ылғи төмендейді.</w:t>
            </w:r>
          </w:p>
          <w:p w:rsidR="00541694" w:rsidRPr="00C060A7" w:rsidRDefault="00541694" w:rsidP="00541694">
            <w:pPr>
              <w:ind w:firstLine="567"/>
              <w:jc w:val="both"/>
              <w:rPr>
                <w:rFonts w:ascii="KZ Times New Roman" w:hAnsi="KZ Times New Roman"/>
                <w:sz w:val="24"/>
                <w:szCs w:val="24"/>
              </w:rPr>
            </w:pPr>
            <w:r w:rsidRPr="00C060A7">
              <w:rPr>
                <w:rFonts w:ascii="KZ Times New Roman" w:hAnsi="KZ Times New Roman"/>
                <w:sz w:val="24"/>
                <w:szCs w:val="24"/>
              </w:rPr>
              <w:t xml:space="preserve">Төменгі көміртекті болат үшін ρ = 0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ал ρ = -1болғанда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0.6·</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w:t>
            </w:r>
          </w:p>
          <w:p w:rsidR="00541694" w:rsidRDefault="00541694" w:rsidP="00541694">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Төменгі қоспалы болат үшін </w:t>
            </w:r>
            <w:r w:rsidRPr="00C060A7">
              <w:rPr>
                <w:rFonts w:ascii="KZ Times New Roman" w:hAnsi="KZ Times New Roman"/>
                <w:sz w:val="24"/>
                <w:szCs w:val="24"/>
              </w:rPr>
              <w:t xml:space="preserve">(С345 - С390) ρ = 0.25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ал ρ = -1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0.5·</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С440 және С540 болаттарда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уст</w:t>
            </w:r>
            <w:r w:rsidRPr="00C060A7">
              <w:rPr>
                <w:rFonts w:ascii="KZ Times New Roman" w:hAnsi="KZ Times New Roman"/>
                <w:sz w:val="24"/>
                <w:szCs w:val="24"/>
                <w:lang w:val="ru-MD"/>
              </w:rPr>
              <w:t xml:space="preserve"> жоғары беріктікті болаттардан ере</w:t>
            </w:r>
            <w:r w:rsidRPr="00C060A7">
              <w:rPr>
                <w:rFonts w:ascii="KZ Times New Roman" w:hAnsi="KZ Times New Roman"/>
                <w:sz w:val="24"/>
                <w:szCs w:val="24"/>
                <w:lang w:val="ru-MD"/>
              </w:rPr>
              <w:t>к</w:t>
            </w:r>
            <w:r w:rsidRPr="00C060A7">
              <w:rPr>
                <w:rFonts w:ascii="KZ Times New Roman" w:hAnsi="KZ Times New Roman"/>
                <w:sz w:val="24"/>
                <w:szCs w:val="24"/>
                <w:lang w:val="ru-MD"/>
              </w:rPr>
              <w:t xml:space="preserve">шелінбейді, сондықтан оларды мұндай жағдайларда қолдану әрқашан ақталмайды. </w:t>
            </w:r>
          </w:p>
          <w:p w:rsidR="0017208B" w:rsidRPr="00C060A7" w:rsidRDefault="00C060A7" w:rsidP="00541694">
            <w:pPr>
              <w:ind w:firstLine="567"/>
              <w:jc w:val="both"/>
              <w:rPr>
                <w:sz w:val="24"/>
                <w:szCs w:val="24"/>
                <w:lang w:val="ru-MD"/>
              </w:rPr>
            </w:pPr>
            <w:r w:rsidRPr="00C060A7">
              <w:rPr>
                <w:rFonts w:ascii="KZ Times New Roman" w:hAnsi="KZ Times New Roman"/>
                <w:sz w:val="24"/>
                <w:szCs w:val="24"/>
                <w:lang w:val="ru-MD"/>
              </w:rPr>
              <w:t xml:space="preserve">Концентрацияның тиімді коэффициенті </w:t>
            </w:r>
            <w:r w:rsidRPr="00C060A7">
              <w:rPr>
                <w:sz w:val="24"/>
                <w:szCs w:val="24"/>
              </w:rPr>
              <w:t xml:space="preserve">β </w:t>
            </w:r>
            <w:proofErr w:type="gramStart"/>
            <w:r w:rsidRPr="00C060A7">
              <w:rPr>
                <w:sz w:val="24"/>
                <w:szCs w:val="24"/>
              </w:rPr>
              <w:t>=</w:t>
            </w:r>
            <w:r w:rsidRPr="00C060A7">
              <w:rPr>
                <w:position w:val="-32"/>
                <w:sz w:val="24"/>
                <w:szCs w:val="24"/>
              </w:rPr>
              <w:object w:dxaOrig="540" w:dyaOrig="740">
                <v:shape id="_x0000_i1052" type="#_x0000_t75" style="width:27pt;height:36.75pt" o:ole="" fillcolor="window">
                  <v:imagedata r:id="rId81" o:title=""/>
                </v:shape>
                <o:OLEObject Type="Embed" ProgID="Equation.3" ShapeID="_x0000_i1052" DrawAspect="Content" ObjectID="_1677315313" r:id="rId82"/>
              </w:object>
            </w:r>
            <w:r w:rsidRPr="00C060A7">
              <w:rPr>
                <w:sz w:val="24"/>
                <w:szCs w:val="24"/>
              </w:rPr>
              <w:t>&gt;1.0</w:t>
            </w:r>
            <w:proofErr w:type="gramEnd"/>
            <w:r w:rsidRPr="00C060A7">
              <w:rPr>
                <w:rFonts w:ascii="KZ Times New Roman" w:hAnsi="KZ Times New Roman"/>
                <w:sz w:val="24"/>
                <w:szCs w:val="24"/>
              </w:rPr>
              <w:t xml:space="preserve"> ретінде саналатын </w:t>
            </w:r>
            <w:r w:rsidRPr="00C060A7">
              <w:rPr>
                <w:rFonts w:ascii="KZ Times New Roman" w:hAnsi="KZ Times New Roman"/>
                <w:sz w:val="24"/>
                <w:szCs w:val="24"/>
              </w:rPr>
              <w:sym w:font="Symbol" w:char="F073"/>
            </w:r>
            <w:r w:rsidRPr="00C060A7">
              <w:rPr>
                <w:rFonts w:ascii="KZ Times New Roman" w:hAnsi="KZ Times New Roman"/>
                <w:sz w:val="24"/>
                <w:szCs w:val="24"/>
              </w:rPr>
              <w:t xml:space="preserve"> концентрациясы көп әсер тигізеді (бұл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уст</w:t>
            </w:r>
            <w:r w:rsidRPr="00C060A7">
              <w:rPr>
                <w:rFonts w:ascii="KZ Times New Roman" w:hAnsi="KZ Times New Roman"/>
                <w:sz w:val="24"/>
                <w:szCs w:val="24"/>
              </w:rPr>
              <w:t xml:space="preserve"> концентраторларсыз және </w:t>
            </w:r>
            <w:r w:rsidRPr="00C060A7">
              <w:rPr>
                <w:position w:val="-18"/>
                <w:sz w:val="24"/>
                <w:szCs w:val="24"/>
              </w:rPr>
              <w:object w:dxaOrig="580" w:dyaOrig="540">
                <v:shape id="_x0000_i1053" type="#_x0000_t75" style="width:29.25pt;height:27pt" o:ole="" fillcolor="window">
                  <v:imagedata r:id="rId83" o:title=""/>
                </v:shape>
                <o:OLEObject Type="Embed" ProgID="Equation.3" ShapeID="_x0000_i1053" DrawAspect="Content" ObjectID="_1677315314" r:id="rId84"/>
              </w:object>
            </w:r>
            <w:r w:rsidRPr="00C060A7">
              <w:rPr>
                <w:rFonts w:ascii="KZ Times New Roman" w:hAnsi="KZ Times New Roman"/>
                <w:sz w:val="24"/>
                <w:szCs w:val="24"/>
              </w:rPr>
              <w:t xml:space="preserve"> үлгі үшін </w:t>
            </w:r>
            <w:r w:rsidRPr="00C060A7">
              <w:rPr>
                <w:rFonts w:ascii="KZ Times New Roman" w:hAnsi="KZ Times New Roman"/>
                <w:sz w:val="24"/>
                <w:szCs w:val="24"/>
              </w:rPr>
              <w:sym w:font="Symbol" w:char="F073"/>
            </w:r>
            <w:r w:rsidRPr="00C060A7">
              <w:rPr>
                <w:rFonts w:ascii="KZ Times New Roman" w:hAnsi="KZ Times New Roman"/>
                <w:sz w:val="24"/>
                <w:szCs w:val="24"/>
              </w:rPr>
              <w:t xml:space="preserve"> концентратор</w:t>
            </w:r>
            <w:r w:rsidRPr="00C060A7">
              <w:rPr>
                <w:rFonts w:ascii="KZ Times New Roman" w:hAnsi="KZ Times New Roman"/>
                <w:sz w:val="24"/>
                <w:szCs w:val="24"/>
                <w:lang w:val="ru-MD"/>
              </w:rPr>
              <w:t>лар</w:t>
            </w:r>
            <w:r w:rsidRPr="00C060A7">
              <w:rPr>
                <w:rFonts w:ascii="KZ Times New Roman" w:hAnsi="KZ Times New Roman"/>
                <w:sz w:val="24"/>
                <w:szCs w:val="24"/>
              </w:rPr>
              <w:t xml:space="preserve">мен). Тесік дөңгелек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уст</w:t>
            </w:r>
            <w:r w:rsidRPr="00C060A7">
              <w:rPr>
                <w:rFonts w:ascii="KZ Times New Roman" w:hAnsi="KZ Times New Roman"/>
                <w:sz w:val="24"/>
                <w:szCs w:val="24"/>
              </w:rPr>
              <w:t xml:space="preserve"> 1,4 есе төмендейді, ал үшкір болғанда – 3,5 есе. </w:t>
            </w:r>
            <w:r w:rsidRPr="00C060A7">
              <w:rPr>
                <w:rFonts w:ascii="KZ Times New Roman" w:hAnsi="KZ Times New Roman"/>
                <w:sz w:val="24"/>
                <w:szCs w:val="24"/>
              </w:rPr>
              <w:lastRenderedPageBreak/>
              <w:t xml:space="preserve">Әсіресе, бұл қатыста жоғарылатылған және жоғары беріктіктегі юолаттар сезімтал болады. </w:t>
            </w:r>
          </w:p>
        </w:tc>
      </w:tr>
    </w:tbl>
    <w:p w:rsidR="008D52E3" w:rsidRPr="0017208B" w:rsidRDefault="008D52E3" w:rsidP="00661FD8">
      <w:pPr>
        <w:jc w:val="center"/>
        <w:rPr>
          <w:sz w:val="26"/>
          <w:lang w:val="ru-MD"/>
        </w:rPr>
      </w:pPr>
    </w:p>
    <w:p w:rsidR="008D52E3" w:rsidRPr="0017208B" w:rsidRDefault="008D52E3">
      <w:pPr>
        <w:rPr>
          <w:lang w:val="ru-MD"/>
        </w:rPr>
      </w:pPr>
    </w:p>
    <w:sectPr w:rsidR="008D52E3" w:rsidRPr="0017208B" w:rsidSect="00B8151C">
      <w:pgSz w:w="16838" w:h="11906" w:orient="landscape"/>
      <w:pgMar w:top="567" w:right="567"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ltica Kazakh (L)">
    <w:panose1 w:val="020B7200000000000000"/>
    <w:charset w:val="00"/>
    <w:family w:val="swiss"/>
    <w:pitch w:val="variable"/>
    <w:sig w:usb0="00000003" w:usb1="00000000" w:usb2="00000000" w:usb3="00000000" w:csb0="00000001" w:csb1="00000000"/>
  </w:font>
  <w:font w:name="KZ Times New Roman">
    <w:panose1 w:val="020206030504050203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7B8C978"/>
    <w:lvl w:ilvl="0">
      <w:numFmt w:val="decimal"/>
      <w:lvlText w:val="*"/>
      <w:lvlJc w:val="left"/>
    </w:lvl>
  </w:abstractNum>
  <w:abstractNum w:abstractNumId="1">
    <w:nsid w:val="03A9184B"/>
    <w:multiLevelType w:val="hybridMultilevel"/>
    <w:tmpl w:val="5158F6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BD702C"/>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3">
    <w:nsid w:val="12DD51DE"/>
    <w:multiLevelType w:val="singleLevel"/>
    <w:tmpl w:val="CFACB12E"/>
    <w:lvl w:ilvl="0">
      <w:start w:val="4"/>
      <w:numFmt w:val="decimal"/>
      <w:lvlText w:val="3.%1. "/>
      <w:legacy w:legacy="1" w:legacySpace="0" w:legacyIndent="283"/>
      <w:lvlJc w:val="left"/>
      <w:pPr>
        <w:ind w:left="973" w:hanging="283"/>
      </w:pPr>
      <w:rPr>
        <w:rFonts w:ascii="Times New Roman" w:hAnsi="Times New Roman" w:hint="default"/>
        <w:b w:val="0"/>
        <w:i w:val="0"/>
        <w:sz w:val="24"/>
        <w:u w:val="none"/>
      </w:rPr>
    </w:lvl>
  </w:abstractNum>
  <w:abstractNum w:abstractNumId="4">
    <w:nsid w:val="15EF1A93"/>
    <w:multiLevelType w:val="singleLevel"/>
    <w:tmpl w:val="504019BE"/>
    <w:lvl w:ilvl="0">
      <w:start w:val="4"/>
      <w:numFmt w:val="bullet"/>
      <w:lvlText w:val="-"/>
      <w:lvlJc w:val="left"/>
      <w:pPr>
        <w:tabs>
          <w:tab w:val="num" w:pos="927"/>
        </w:tabs>
        <w:ind w:left="927" w:hanging="360"/>
      </w:pPr>
      <w:rPr>
        <w:rFonts w:ascii="Times New Roman" w:hAnsi="Times New Roman" w:hint="default"/>
      </w:rPr>
    </w:lvl>
  </w:abstractNum>
  <w:abstractNum w:abstractNumId="5">
    <w:nsid w:val="16B552B3"/>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6">
    <w:nsid w:val="1CB62490"/>
    <w:multiLevelType w:val="singleLevel"/>
    <w:tmpl w:val="B186FAAC"/>
    <w:lvl w:ilvl="0">
      <w:start w:val="3"/>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7">
    <w:nsid w:val="1D3F3853"/>
    <w:multiLevelType w:val="singleLevel"/>
    <w:tmpl w:val="0D48CAA8"/>
    <w:lvl w:ilvl="0">
      <w:start w:val="1"/>
      <w:numFmt w:val="decimal"/>
      <w:lvlText w:val="%1."/>
      <w:lvlJc w:val="left"/>
      <w:pPr>
        <w:tabs>
          <w:tab w:val="num" w:pos="1211"/>
        </w:tabs>
        <w:ind w:left="1211" w:hanging="360"/>
      </w:pPr>
      <w:rPr>
        <w:rFonts w:hint="default"/>
      </w:rPr>
    </w:lvl>
  </w:abstractNum>
  <w:abstractNum w:abstractNumId="8">
    <w:nsid w:val="1DDB02BE"/>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9">
    <w:nsid w:val="2096537F"/>
    <w:multiLevelType w:val="singleLevel"/>
    <w:tmpl w:val="E20C8A6C"/>
    <w:lvl w:ilvl="0">
      <w:start w:val="1"/>
      <w:numFmt w:val="bullet"/>
      <w:lvlText w:val="–"/>
      <w:lvlJc w:val="left"/>
      <w:pPr>
        <w:tabs>
          <w:tab w:val="num" w:pos="1211"/>
        </w:tabs>
        <w:ind w:left="1211" w:hanging="360"/>
      </w:pPr>
      <w:rPr>
        <w:rFonts w:hint="default"/>
      </w:rPr>
    </w:lvl>
  </w:abstractNum>
  <w:abstractNum w:abstractNumId="10">
    <w:nsid w:val="2A733BF3"/>
    <w:multiLevelType w:val="singleLevel"/>
    <w:tmpl w:val="4F0E2958"/>
    <w:lvl w:ilvl="0">
      <w:start w:val="1"/>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11">
    <w:nsid w:val="2CDB0195"/>
    <w:multiLevelType w:val="hybridMultilevel"/>
    <w:tmpl w:val="C22232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30782D5C"/>
    <w:multiLevelType w:val="singleLevel"/>
    <w:tmpl w:val="AA061512"/>
    <w:lvl w:ilvl="0">
      <w:start w:val="1"/>
      <w:numFmt w:val="decimal"/>
      <w:lvlText w:val="%1."/>
      <w:lvlJc w:val="left"/>
      <w:pPr>
        <w:tabs>
          <w:tab w:val="num" w:pos="1211"/>
        </w:tabs>
        <w:ind w:left="1211" w:hanging="360"/>
      </w:pPr>
      <w:rPr>
        <w:rFonts w:hint="default"/>
      </w:rPr>
    </w:lvl>
  </w:abstractNum>
  <w:abstractNum w:abstractNumId="13">
    <w:nsid w:val="31FC5CE3"/>
    <w:multiLevelType w:val="singleLevel"/>
    <w:tmpl w:val="6A8E2FA2"/>
    <w:lvl w:ilvl="0">
      <w:start w:val="1"/>
      <w:numFmt w:val="bullet"/>
      <w:lvlText w:val="-"/>
      <w:lvlJc w:val="left"/>
      <w:pPr>
        <w:tabs>
          <w:tab w:val="num" w:pos="1211"/>
        </w:tabs>
        <w:ind w:left="1211" w:hanging="360"/>
      </w:pPr>
      <w:rPr>
        <w:rFonts w:hint="default"/>
      </w:rPr>
    </w:lvl>
  </w:abstractNum>
  <w:abstractNum w:abstractNumId="14">
    <w:nsid w:val="41E52142"/>
    <w:multiLevelType w:val="singleLevel"/>
    <w:tmpl w:val="41AE1920"/>
    <w:lvl w:ilvl="0">
      <w:start w:val="1"/>
      <w:numFmt w:val="decimal"/>
      <w:lvlText w:val="%1."/>
      <w:lvlJc w:val="left"/>
      <w:pPr>
        <w:tabs>
          <w:tab w:val="num" w:pos="927"/>
        </w:tabs>
        <w:ind w:left="927" w:hanging="360"/>
      </w:pPr>
      <w:rPr>
        <w:rFonts w:hint="default"/>
      </w:rPr>
    </w:lvl>
  </w:abstractNum>
  <w:abstractNum w:abstractNumId="15">
    <w:nsid w:val="46932FA1"/>
    <w:multiLevelType w:val="singleLevel"/>
    <w:tmpl w:val="FC5612C4"/>
    <w:lvl w:ilvl="0">
      <w:start w:val="2"/>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16">
    <w:nsid w:val="4A1003A7"/>
    <w:multiLevelType w:val="singleLevel"/>
    <w:tmpl w:val="B92A0C40"/>
    <w:lvl w:ilvl="0">
      <w:start w:val="3"/>
      <w:numFmt w:val="upperRoman"/>
      <w:lvlText w:val="%1. "/>
      <w:legacy w:legacy="1" w:legacySpace="0" w:legacyIndent="283"/>
      <w:lvlJc w:val="left"/>
      <w:pPr>
        <w:ind w:left="283" w:hanging="283"/>
      </w:pPr>
      <w:rPr>
        <w:rFonts w:ascii="Times New Roman" w:hAnsi="Times New Roman" w:hint="default"/>
        <w:b w:val="0"/>
        <w:i w:val="0"/>
        <w:sz w:val="24"/>
        <w:u w:val="none"/>
      </w:rPr>
    </w:lvl>
  </w:abstractNum>
  <w:abstractNum w:abstractNumId="17">
    <w:nsid w:val="4A3B7047"/>
    <w:multiLevelType w:val="hybridMultilevel"/>
    <w:tmpl w:val="4582DAE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8">
    <w:nsid w:val="4E9A3B3B"/>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19">
    <w:nsid w:val="51E62D2A"/>
    <w:multiLevelType w:val="singleLevel"/>
    <w:tmpl w:val="D7DE0E52"/>
    <w:lvl w:ilvl="0">
      <w:start w:val="5"/>
      <w:numFmt w:val="decimal"/>
      <w:lvlText w:val="3.%1. "/>
      <w:legacy w:legacy="1" w:legacySpace="0" w:legacyIndent="283"/>
      <w:lvlJc w:val="left"/>
      <w:pPr>
        <w:ind w:left="1052" w:hanging="283"/>
      </w:pPr>
      <w:rPr>
        <w:rFonts w:ascii="Times New Roman" w:hAnsi="Times New Roman" w:hint="default"/>
        <w:b w:val="0"/>
        <w:i w:val="0"/>
        <w:sz w:val="24"/>
        <w:u w:val="none"/>
      </w:rPr>
    </w:lvl>
  </w:abstractNum>
  <w:abstractNum w:abstractNumId="20">
    <w:nsid w:val="53FE7390"/>
    <w:multiLevelType w:val="hybridMultilevel"/>
    <w:tmpl w:val="76AE6B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2884164"/>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2">
    <w:nsid w:val="64027657"/>
    <w:multiLevelType w:val="singleLevel"/>
    <w:tmpl w:val="6C7437A6"/>
    <w:lvl w:ilvl="0">
      <w:start w:val="1"/>
      <w:numFmt w:val="decimal"/>
      <w:lvlText w:val="%1."/>
      <w:lvlJc w:val="left"/>
      <w:pPr>
        <w:tabs>
          <w:tab w:val="num" w:pos="1211"/>
        </w:tabs>
        <w:ind w:left="1211" w:hanging="360"/>
      </w:pPr>
      <w:rPr>
        <w:rFonts w:hint="default"/>
      </w:rPr>
    </w:lvl>
  </w:abstractNum>
  <w:abstractNum w:abstractNumId="23">
    <w:nsid w:val="67E51B0D"/>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4">
    <w:nsid w:val="6D290595"/>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25">
    <w:nsid w:val="717E46EE"/>
    <w:multiLevelType w:val="singleLevel"/>
    <w:tmpl w:val="C64A7C3C"/>
    <w:lvl w:ilvl="0">
      <w:start w:val="6"/>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26">
    <w:nsid w:val="74CA425D"/>
    <w:multiLevelType w:val="hybridMultilevel"/>
    <w:tmpl w:val="8EBE799A"/>
    <w:lvl w:ilvl="0" w:tplc="B16E3BA4">
      <w:start w:val="1"/>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27">
    <w:nsid w:val="7E5E3D98"/>
    <w:multiLevelType w:val="hybridMultilevel"/>
    <w:tmpl w:val="761A5D6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8">
    <w:nsid w:val="7F4F4E68"/>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num w:numId="1">
    <w:abstractNumId w:val="13"/>
  </w:num>
  <w:num w:numId="2">
    <w:abstractNumId w:val="22"/>
  </w:num>
  <w:num w:numId="3">
    <w:abstractNumId w:val="12"/>
  </w:num>
  <w:num w:numId="4">
    <w:abstractNumId w:val="7"/>
  </w:num>
  <w:num w:numId="5">
    <w:abstractNumId w:val="9"/>
  </w:num>
  <w:num w:numId="6">
    <w:abstractNumId w:val="26"/>
  </w:num>
  <w:num w:numId="7">
    <w:abstractNumId w:val="20"/>
  </w:num>
  <w:num w:numId="8">
    <w:abstractNumId w:val="11"/>
  </w:num>
  <w:num w:numId="9">
    <w:abstractNumId w:val="16"/>
  </w:num>
  <w:num w:numId="10">
    <w:abstractNumId w:val="10"/>
  </w:num>
  <w:num w:numId="11">
    <w:abstractNumId w:val="15"/>
  </w:num>
  <w:num w:numId="12">
    <w:abstractNumId w:val="6"/>
  </w:num>
  <w:num w:numId="13">
    <w:abstractNumId w:val="3"/>
  </w:num>
  <w:num w:numId="14">
    <w:abstractNumId w:val="0"/>
    <w:lvlOverride w:ilvl="0">
      <w:lvl w:ilvl="0">
        <w:start w:val="1"/>
        <w:numFmt w:val="bullet"/>
        <w:lvlText w:val=""/>
        <w:legacy w:legacy="1" w:legacySpace="0" w:legacyIndent="283"/>
        <w:lvlJc w:val="left"/>
        <w:pPr>
          <w:ind w:left="973" w:hanging="283"/>
        </w:pPr>
        <w:rPr>
          <w:rFonts w:ascii="Wingdings" w:hAnsi="Wingdings" w:hint="default"/>
          <w:b w:val="0"/>
          <w:i w:val="0"/>
          <w:sz w:val="24"/>
          <w:u w:val="none"/>
        </w:rPr>
      </w:lvl>
    </w:lvlOverride>
  </w:num>
  <w:num w:numId="15">
    <w:abstractNumId w:val="19"/>
  </w:num>
  <w:num w:numId="16">
    <w:abstractNumId w:val="25"/>
  </w:num>
  <w:num w:numId="17">
    <w:abstractNumId w:val="17"/>
  </w:num>
  <w:num w:numId="18">
    <w:abstractNumId w:val="24"/>
  </w:num>
  <w:num w:numId="19">
    <w:abstractNumId w:val="21"/>
  </w:num>
  <w:num w:numId="20">
    <w:abstractNumId w:val="23"/>
  </w:num>
  <w:num w:numId="21">
    <w:abstractNumId w:val="2"/>
  </w:num>
  <w:num w:numId="22">
    <w:abstractNumId w:val="5"/>
  </w:num>
  <w:num w:numId="23">
    <w:abstractNumId w:val="28"/>
  </w:num>
  <w:num w:numId="24">
    <w:abstractNumId w:val="8"/>
  </w:num>
  <w:num w:numId="25">
    <w:abstractNumId w:val="18"/>
  </w:num>
  <w:num w:numId="26">
    <w:abstractNumId w:val="27"/>
  </w:num>
  <w:num w:numId="27">
    <w:abstractNumId w:val="1"/>
  </w:num>
  <w:num w:numId="28">
    <w:abstractNumId w:val="4"/>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E3B"/>
    <w:rsid w:val="000002B0"/>
    <w:rsid w:val="000015EA"/>
    <w:rsid w:val="00004D69"/>
    <w:rsid w:val="000051C6"/>
    <w:rsid w:val="00005B89"/>
    <w:rsid w:val="00006671"/>
    <w:rsid w:val="000079FD"/>
    <w:rsid w:val="00007ADC"/>
    <w:rsid w:val="00007B13"/>
    <w:rsid w:val="00007EBB"/>
    <w:rsid w:val="000111AB"/>
    <w:rsid w:val="0001249A"/>
    <w:rsid w:val="00013EC4"/>
    <w:rsid w:val="00014BD4"/>
    <w:rsid w:val="00014BEB"/>
    <w:rsid w:val="0001580B"/>
    <w:rsid w:val="00016093"/>
    <w:rsid w:val="0001663F"/>
    <w:rsid w:val="00016F3C"/>
    <w:rsid w:val="00017766"/>
    <w:rsid w:val="00021DFA"/>
    <w:rsid w:val="000220A2"/>
    <w:rsid w:val="00022154"/>
    <w:rsid w:val="00023191"/>
    <w:rsid w:val="00023EEE"/>
    <w:rsid w:val="000252B5"/>
    <w:rsid w:val="00025D4B"/>
    <w:rsid w:val="00025DEA"/>
    <w:rsid w:val="000277E4"/>
    <w:rsid w:val="000278B2"/>
    <w:rsid w:val="000305AE"/>
    <w:rsid w:val="000305B4"/>
    <w:rsid w:val="00030764"/>
    <w:rsid w:val="000323F2"/>
    <w:rsid w:val="00032749"/>
    <w:rsid w:val="000332C1"/>
    <w:rsid w:val="00033332"/>
    <w:rsid w:val="0003339D"/>
    <w:rsid w:val="000335B3"/>
    <w:rsid w:val="00034452"/>
    <w:rsid w:val="0003445A"/>
    <w:rsid w:val="00034475"/>
    <w:rsid w:val="0003546D"/>
    <w:rsid w:val="00036206"/>
    <w:rsid w:val="00036DF5"/>
    <w:rsid w:val="00036E64"/>
    <w:rsid w:val="000373F1"/>
    <w:rsid w:val="0003772B"/>
    <w:rsid w:val="00037EFF"/>
    <w:rsid w:val="000402BB"/>
    <w:rsid w:val="000403B0"/>
    <w:rsid w:val="00040706"/>
    <w:rsid w:val="0004212F"/>
    <w:rsid w:val="0004224E"/>
    <w:rsid w:val="000424AB"/>
    <w:rsid w:val="0004498A"/>
    <w:rsid w:val="0004564F"/>
    <w:rsid w:val="00045728"/>
    <w:rsid w:val="00046324"/>
    <w:rsid w:val="00046B47"/>
    <w:rsid w:val="00046C68"/>
    <w:rsid w:val="00047DA0"/>
    <w:rsid w:val="00047EE8"/>
    <w:rsid w:val="00051AE6"/>
    <w:rsid w:val="00051E13"/>
    <w:rsid w:val="000532B5"/>
    <w:rsid w:val="0005562E"/>
    <w:rsid w:val="00056312"/>
    <w:rsid w:val="00056365"/>
    <w:rsid w:val="00056680"/>
    <w:rsid w:val="00057F0F"/>
    <w:rsid w:val="00057F2E"/>
    <w:rsid w:val="000608D0"/>
    <w:rsid w:val="000618D2"/>
    <w:rsid w:val="00061E1C"/>
    <w:rsid w:val="00061FAC"/>
    <w:rsid w:val="00062DBF"/>
    <w:rsid w:val="00064EB7"/>
    <w:rsid w:val="00065AB7"/>
    <w:rsid w:val="00066D0C"/>
    <w:rsid w:val="000703B5"/>
    <w:rsid w:val="00070A63"/>
    <w:rsid w:val="00070FC2"/>
    <w:rsid w:val="00072010"/>
    <w:rsid w:val="00072BD8"/>
    <w:rsid w:val="00072DE7"/>
    <w:rsid w:val="00073870"/>
    <w:rsid w:val="00073BD8"/>
    <w:rsid w:val="00074271"/>
    <w:rsid w:val="000751D1"/>
    <w:rsid w:val="00075A5B"/>
    <w:rsid w:val="00077F93"/>
    <w:rsid w:val="00077FD3"/>
    <w:rsid w:val="0008020C"/>
    <w:rsid w:val="000835FE"/>
    <w:rsid w:val="00083DD5"/>
    <w:rsid w:val="00084829"/>
    <w:rsid w:val="00085B35"/>
    <w:rsid w:val="00085C49"/>
    <w:rsid w:val="000866AF"/>
    <w:rsid w:val="00087D8A"/>
    <w:rsid w:val="00090446"/>
    <w:rsid w:val="00091AAE"/>
    <w:rsid w:val="00092603"/>
    <w:rsid w:val="00092907"/>
    <w:rsid w:val="000936D3"/>
    <w:rsid w:val="00093842"/>
    <w:rsid w:val="00093EE9"/>
    <w:rsid w:val="00093FC6"/>
    <w:rsid w:val="00094A82"/>
    <w:rsid w:val="000951AF"/>
    <w:rsid w:val="000955AD"/>
    <w:rsid w:val="0009612D"/>
    <w:rsid w:val="000A01E5"/>
    <w:rsid w:val="000A2AFA"/>
    <w:rsid w:val="000A2C84"/>
    <w:rsid w:val="000A4012"/>
    <w:rsid w:val="000A629E"/>
    <w:rsid w:val="000A73F6"/>
    <w:rsid w:val="000B26D0"/>
    <w:rsid w:val="000B2AB4"/>
    <w:rsid w:val="000B2BCB"/>
    <w:rsid w:val="000B47B1"/>
    <w:rsid w:val="000B6436"/>
    <w:rsid w:val="000B6695"/>
    <w:rsid w:val="000B7D56"/>
    <w:rsid w:val="000C02F9"/>
    <w:rsid w:val="000C184D"/>
    <w:rsid w:val="000C2315"/>
    <w:rsid w:val="000C28EC"/>
    <w:rsid w:val="000C34FF"/>
    <w:rsid w:val="000C6258"/>
    <w:rsid w:val="000C67C7"/>
    <w:rsid w:val="000C6FE4"/>
    <w:rsid w:val="000C7457"/>
    <w:rsid w:val="000C7739"/>
    <w:rsid w:val="000C789B"/>
    <w:rsid w:val="000D0440"/>
    <w:rsid w:val="000D04B0"/>
    <w:rsid w:val="000D0D1C"/>
    <w:rsid w:val="000D1785"/>
    <w:rsid w:val="000D1CE0"/>
    <w:rsid w:val="000D26D1"/>
    <w:rsid w:val="000D2923"/>
    <w:rsid w:val="000D3CCC"/>
    <w:rsid w:val="000D3D2D"/>
    <w:rsid w:val="000D441A"/>
    <w:rsid w:val="000D53A0"/>
    <w:rsid w:val="000D57B7"/>
    <w:rsid w:val="000D600E"/>
    <w:rsid w:val="000D723F"/>
    <w:rsid w:val="000D7468"/>
    <w:rsid w:val="000E0392"/>
    <w:rsid w:val="000E077C"/>
    <w:rsid w:val="000E0D09"/>
    <w:rsid w:val="000E16BE"/>
    <w:rsid w:val="000E1F04"/>
    <w:rsid w:val="000E2CA4"/>
    <w:rsid w:val="000E4804"/>
    <w:rsid w:val="000E4FA2"/>
    <w:rsid w:val="000E5F9E"/>
    <w:rsid w:val="000E657F"/>
    <w:rsid w:val="000E7711"/>
    <w:rsid w:val="000E78EE"/>
    <w:rsid w:val="000F0494"/>
    <w:rsid w:val="000F0C0D"/>
    <w:rsid w:val="000F344D"/>
    <w:rsid w:val="000F48CA"/>
    <w:rsid w:val="000F5221"/>
    <w:rsid w:val="000F5468"/>
    <w:rsid w:val="000F594E"/>
    <w:rsid w:val="000F5C28"/>
    <w:rsid w:val="00100157"/>
    <w:rsid w:val="00101B12"/>
    <w:rsid w:val="001026DC"/>
    <w:rsid w:val="00102DE9"/>
    <w:rsid w:val="0010301E"/>
    <w:rsid w:val="0010380B"/>
    <w:rsid w:val="001039E9"/>
    <w:rsid w:val="00103B34"/>
    <w:rsid w:val="001066B0"/>
    <w:rsid w:val="00107F09"/>
    <w:rsid w:val="00110B79"/>
    <w:rsid w:val="001111FE"/>
    <w:rsid w:val="001117C8"/>
    <w:rsid w:val="00112542"/>
    <w:rsid w:val="00112898"/>
    <w:rsid w:val="00112F83"/>
    <w:rsid w:val="0011333A"/>
    <w:rsid w:val="001145F7"/>
    <w:rsid w:val="00114C9A"/>
    <w:rsid w:val="001154E1"/>
    <w:rsid w:val="00115BB1"/>
    <w:rsid w:val="00115BFE"/>
    <w:rsid w:val="00115D68"/>
    <w:rsid w:val="0011620B"/>
    <w:rsid w:val="00117ACF"/>
    <w:rsid w:val="00120776"/>
    <w:rsid w:val="0012121F"/>
    <w:rsid w:val="00121E97"/>
    <w:rsid w:val="0012345F"/>
    <w:rsid w:val="00123824"/>
    <w:rsid w:val="00124EEF"/>
    <w:rsid w:val="001258F3"/>
    <w:rsid w:val="001264DC"/>
    <w:rsid w:val="001269D3"/>
    <w:rsid w:val="0012729A"/>
    <w:rsid w:val="001314BE"/>
    <w:rsid w:val="001317D2"/>
    <w:rsid w:val="00132697"/>
    <w:rsid w:val="00133783"/>
    <w:rsid w:val="00133C23"/>
    <w:rsid w:val="00134EE1"/>
    <w:rsid w:val="001359D4"/>
    <w:rsid w:val="001362E9"/>
    <w:rsid w:val="0013663A"/>
    <w:rsid w:val="0013667E"/>
    <w:rsid w:val="0013793F"/>
    <w:rsid w:val="00140519"/>
    <w:rsid w:val="00141AB7"/>
    <w:rsid w:val="00141E4B"/>
    <w:rsid w:val="001438FC"/>
    <w:rsid w:val="00144A38"/>
    <w:rsid w:val="001455A8"/>
    <w:rsid w:val="001476C8"/>
    <w:rsid w:val="001479EC"/>
    <w:rsid w:val="00150493"/>
    <w:rsid w:val="00151D48"/>
    <w:rsid w:val="0015231B"/>
    <w:rsid w:val="00156861"/>
    <w:rsid w:val="00157043"/>
    <w:rsid w:val="00157228"/>
    <w:rsid w:val="00157469"/>
    <w:rsid w:val="001604F0"/>
    <w:rsid w:val="0016073D"/>
    <w:rsid w:val="00160BC9"/>
    <w:rsid w:val="00161A85"/>
    <w:rsid w:val="00161AAD"/>
    <w:rsid w:val="00161D05"/>
    <w:rsid w:val="00161D58"/>
    <w:rsid w:val="00162706"/>
    <w:rsid w:val="00162F36"/>
    <w:rsid w:val="00162F9A"/>
    <w:rsid w:val="001630D5"/>
    <w:rsid w:val="0016324A"/>
    <w:rsid w:val="00163CD3"/>
    <w:rsid w:val="00164782"/>
    <w:rsid w:val="00164B30"/>
    <w:rsid w:val="00164C64"/>
    <w:rsid w:val="00164EE1"/>
    <w:rsid w:val="00165BB9"/>
    <w:rsid w:val="00166764"/>
    <w:rsid w:val="001670C0"/>
    <w:rsid w:val="00167347"/>
    <w:rsid w:val="001675C1"/>
    <w:rsid w:val="00167AA6"/>
    <w:rsid w:val="001706F4"/>
    <w:rsid w:val="001708AA"/>
    <w:rsid w:val="00170E3A"/>
    <w:rsid w:val="00171134"/>
    <w:rsid w:val="0017208B"/>
    <w:rsid w:val="00173E4B"/>
    <w:rsid w:val="00174B54"/>
    <w:rsid w:val="0018029B"/>
    <w:rsid w:val="0018030B"/>
    <w:rsid w:val="00180633"/>
    <w:rsid w:val="00180674"/>
    <w:rsid w:val="00181613"/>
    <w:rsid w:val="0018361C"/>
    <w:rsid w:val="00183A3C"/>
    <w:rsid w:val="00184C8F"/>
    <w:rsid w:val="0018568D"/>
    <w:rsid w:val="0018585B"/>
    <w:rsid w:val="00185935"/>
    <w:rsid w:val="00187956"/>
    <w:rsid w:val="0019094A"/>
    <w:rsid w:val="00190A1A"/>
    <w:rsid w:val="001915C0"/>
    <w:rsid w:val="00194883"/>
    <w:rsid w:val="001948C6"/>
    <w:rsid w:val="00194CDB"/>
    <w:rsid w:val="001951A9"/>
    <w:rsid w:val="001954DE"/>
    <w:rsid w:val="00196A5D"/>
    <w:rsid w:val="00197D0B"/>
    <w:rsid w:val="00197FAC"/>
    <w:rsid w:val="001A06DA"/>
    <w:rsid w:val="001A0CF7"/>
    <w:rsid w:val="001A113C"/>
    <w:rsid w:val="001A1322"/>
    <w:rsid w:val="001A1E07"/>
    <w:rsid w:val="001A2191"/>
    <w:rsid w:val="001A2D7B"/>
    <w:rsid w:val="001A2EF8"/>
    <w:rsid w:val="001A3DAE"/>
    <w:rsid w:val="001A43BF"/>
    <w:rsid w:val="001A5273"/>
    <w:rsid w:val="001A578A"/>
    <w:rsid w:val="001A5FEF"/>
    <w:rsid w:val="001A7E6E"/>
    <w:rsid w:val="001B0623"/>
    <w:rsid w:val="001B0891"/>
    <w:rsid w:val="001B0C6F"/>
    <w:rsid w:val="001B266B"/>
    <w:rsid w:val="001B3596"/>
    <w:rsid w:val="001B3737"/>
    <w:rsid w:val="001B4333"/>
    <w:rsid w:val="001B4799"/>
    <w:rsid w:val="001B4E71"/>
    <w:rsid w:val="001B52DA"/>
    <w:rsid w:val="001B5719"/>
    <w:rsid w:val="001B655C"/>
    <w:rsid w:val="001B754A"/>
    <w:rsid w:val="001C077D"/>
    <w:rsid w:val="001C07D8"/>
    <w:rsid w:val="001C0A2C"/>
    <w:rsid w:val="001C1274"/>
    <w:rsid w:val="001C172C"/>
    <w:rsid w:val="001C1BF6"/>
    <w:rsid w:val="001C20C3"/>
    <w:rsid w:val="001C2FF1"/>
    <w:rsid w:val="001C319F"/>
    <w:rsid w:val="001C3849"/>
    <w:rsid w:val="001C43FA"/>
    <w:rsid w:val="001C4584"/>
    <w:rsid w:val="001C5774"/>
    <w:rsid w:val="001C6797"/>
    <w:rsid w:val="001C6C73"/>
    <w:rsid w:val="001C704D"/>
    <w:rsid w:val="001C704F"/>
    <w:rsid w:val="001C7CB6"/>
    <w:rsid w:val="001D05B3"/>
    <w:rsid w:val="001D1270"/>
    <w:rsid w:val="001D2A75"/>
    <w:rsid w:val="001D32D1"/>
    <w:rsid w:val="001D4051"/>
    <w:rsid w:val="001D4A19"/>
    <w:rsid w:val="001D4AF7"/>
    <w:rsid w:val="001D637F"/>
    <w:rsid w:val="001D7682"/>
    <w:rsid w:val="001E0780"/>
    <w:rsid w:val="001E0F10"/>
    <w:rsid w:val="001E2D7A"/>
    <w:rsid w:val="001E3D99"/>
    <w:rsid w:val="001E7AF8"/>
    <w:rsid w:val="001F07D9"/>
    <w:rsid w:val="001F32F8"/>
    <w:rsid w:val="001F41CD"/>
    <w:rsid w:val="001F4BF7"/>
    <w:rsid w:val="001F4F25"/>
    <w:rsid w:val="001F6787"/>
    <w:rsid w:val="001F6F39"/>
    <w:rsid w:val="001F75F8"/>
    <w:rsid w:val="00202A93"/>
    <w:rsid w:val="00202AD3"/>
    <w:rsid w:val="00202F17"/>
    <w:rsid w:val="00203C90"/>
    <w:rsid w:val="002045B3"/>
    <w:rsid w:val="00204796"/>
    <w:rsid w:val="00205C86"/>
    <w:rsid w:val="002061FB"/>
    <w:rsid w:val="0020664E"/>
    <w:rsid w:val="002066E5"/>
    <w:rsid w:val="0021126F"/>
    <w:rsid w:val="00213C41"/>
    <w:rsid w:val="002147AD"/>
    <w:rsid w:val="00214B49"/>
    <w:rsid w:val="00215988"/>
    <w:rsid w:val="00216EB4"/>
    <w:rsid w:val="0022023C"/>
    <w:rsid w:val="00220981"/>
    <w:rsid w:val="00222568"/>
    <w:rsid w:val="00222E77"/>
    <w:rsid w:val="002234F6"/>
    <w:rsid w:val="00223F0A"/>
    <w:rsid w:val="00224FBA"/>
    <w:rsid w:val="00227DB8"/>
    <w:rsid w:val="00230110"/>
    <w:rsid w:val="002306EC"/>
    <w:rsid w:val="00230899"/>
    <w:rsid w:val="00231B6C"/>
    <w:rsid w:val="00232265"/>
    <w:rsid w:val="00232D24"/>
    <w:rsid w:val="00234B55"/>
    <w:rsid w:val="00234CF5"/>
    <w:rsid w:val="00237056"/>
    <w:rsid w:val="0023744C"/>
    <w:rsid w:val="00237885"/>
    <w:rsid w:val="00237B4C"/>
    <w:rsid w:val="00241DA8"/>
    <w:rsid w:val="002420EA"/>
    <w:rsid w:val="00242C71"/>
    <w:rsid w:val="00243069"/>
    <w:rsid w:val="00243980"/>
    <w:rsid w:val="002443F3"/>
    <w:rsid w:val="0024451A"/>
    <w:rsid w:val="00244573"/>
    <w:rsid w:val="00245765"/>
    <w:rsid w:val="00245F83"/>
    <w:rsid w:val="002469E4"/>
    <w:rsid w:val="00246C26"/>
    <w:rsid w:val="00247535"/>
    <w:rsid w:val="0025034E"/>
    <w:rsid w:val="00250E4E"/>
    <w:rsid w:val="00251B9A"/>
    <w:rsid w:val="00251D61"/>
    <w:rsid w:val="00252174"/>
    <w:rsid w:val="0025280A"/>
    <w:rsid w:val="00254855"/>
    <w:rsid w:val="00254ADB"/>
    <w:rsid w:val="002551CC"/>
    <w:rsid w:val="00255675"/>
    <w:rsid w:val="0026072F"/>
    <w:rsid w:val="00260AE1"/>
    <w:rsid w:val="002610F7"/>
    <w:rsid w:val="002614E5"/>
    <w:rsid w:val="00261F8B"/>
    <w:rsid w:val="002642BA"/>
    <w:rsid w:val="002647BF"/>
    <w:rsid w:val="00264B76"/>
    <w:rsid w:val="00265523"/>
    <w:rsid w:val="002661CC"/>
    <w:rsid w:val="00267005"/>
    <w:rsid w:val="00270C87"/>
    <w:rsid w:val="00271D16"/>
    <w:rsid w:val="00273040"/>
    <w:rsid w:val="002732A7"/>
    <w:rsid w:val="00273E6A"/>
    <w:rsid w:val="002744CB"/>
    <w:rsid w:val="00274CD5"/>
    <w:rsid w:val="00274F18"/>
    <w:rsid w:val="002758DA"/>
    <w:rsid w:val="00276595"/>
    <w:rsid w:val="00277C30"/>
    <w:rsid w:val="002808A8"/>
    <w:rsid w:val="0028110E"/>
    <w:rsid w:val="00281926"/>
    <w:rsid w:val="002825C2"/>
    <w:rsid w:val="00283684"/>
    <w:rsid w:val="002837FA"/>
    <w:rsid w:val="00283A2B"/>
    <w:rsid w:val="00284D00"/>
    <w:rsid w:val="00285A89"/>
    <w:rsid w:val="00286F2D"/>
    <w:rsid w:val="00287014"/>
    <w:rsid w:val="00291501"/>
    <w:rsid w:val="00291A39"/>
    <w:rsid w:val="00291B89"/>
    <w:rsid w:val="00293806"/>
    <w:rsid w:val="00294CF5"/>
    <w:rsid w:val="00296153"/>
    <w:rsid w:val="00296E38"/>
    <w:rsid w:val="002978AD"/>
    <w:rsid w:val="00297F52"/>
    <w:rsid w:val="00297F90"/>
    <w:rsid w:val="002A10F1"/>
    <w:rsid w:val="002A1939"/>
    <w:rsid w:val="002A3A37"/>
    <w:rsid w:val="002A3EAF"/>
    <w:rsid w:val="002A5120"/>
    <w:rsid w:val="002A52C5"/>
    <w:rsid w:val="002A5584"/>
    <w:rsid w:val="002A5F12"/>
    <w:rsid w:val="002A628D"/>
    <w:rsid w:val="002A7C5B"/>
    <w:rsid w:val="002B0754"/>
    <w:rsid w:val="002B0BC3"/>
    <w:rsid w:val="002B153F"/>
    <w:rsid w:val="002B1ADC"/>
    <w:rsid w:val="002B28BE"/>
    <w:rsid w:val="002B37A1"/>
    <w:rsid w:val="002B3BA9"/>
    <w:rsid w:val="002B4236"/>
    <w:rsid w:val="002B43B8"/>
    <w:rsid w:val="002B5898"/>
    <w:rsid w:val="002B63CF"/>
    <w:rsid w:val="002B6B63"/>
    <w:rsid w:val="002B6DEF"/>
    <w:rsid w:val="002B6FE2"/>
    <w:rsid w:val="002B71AA"/>
    <w:rsid w:val="002B74C4"/>
    <w:rsid w:val="002B7FFA"/>
    <w:rsid w:val="002C14E9"/>
    <w:rsid w:val="002C27CA"/>
    <w:rsid w:val="002C29DE"/>
    <w:rsid w:val="002C2A08"/>
    <w:rsid w:val="002C2F79"/>
    <w:rsid w:val="002C348F"/>
    <w:rsid w:val="002C45DB"/>
    <w:rsid w:val="002C475B"/>
    <w:rsid w:val="002C5F34"/>
    <w:rsid w:val="002C616F"/>
    <w:rsid w:val="002C66AB"/>
    <w:rsid w:val="002C74C7"/>
    <w:rsid w:val="002D06DC"/>
    <w:rsid w:val="002D07C3"/>
    <w:rsid w:val="002D0EC0"/>
    <w:rsid w:val="002D354F"/>
    <w:rsid w:val="002D4403"/>
    <w:rsid w:val="002D4789"/>
    <w:rsid w:val="002D6FA2"/>
    <w:rsid w:val="002D70F9"/>
    <w:rsid w:val="002E0412"/>
    <w:rsid w:val="002E1B4D"/>
    <w:rsid w:val="002E22C3"/>
    <w:rsid w:val="002E263A"/>
    <w:rsid w:val="002E2ED6"/>
    <w:rsid w:val="002E3A6B"/>
    <w:rsid w:val="002E432E"/>
    <w:rsid w:val="002E4891"/>
    <w:rsid w:val="002E4F14"/>
    <w:rsid w:val="002E527A"/>
    <w:rsid w:val="002E55EC"/>
    <w:rsid w:val="002E5684"/>
    <w:rsid w:val="002E5955"/>
    <w:rsid w:val="002E5D73"/>
    <w:rsid w:val="002F00B6"/>
    <w:rsid w:val="002F129B"/>
    <w:rsid w:val="002F3EA3"/>
    <w:rsid w:val="002F496A"/>
    <w:rsid w:val="002F653F"/>
    <w:rsid w:val="002F6A87"/>
    <w:rsid w:val="002F6F06"/>
    <w:rsid w:val="002F7C12"/>
    <w:rsid w:val="00304D50"/>
    <w:rsid w:val="0030575A"/>
    <w:rsid w:val="0030637D"/>
    <w:rsid w:val="003063CA"/>
    <w:rsid w:val="00306437"/>
    <w:rsid w:val="00306504"/>
    <w:rsid w:val="003125B4"/>
    <w:rsid w:val="003125C6"/>
    <w:rsid w:val="003125F5"/>
    <w:rsid w:val="00313F44"/>
    <w:rsid w:val="00313FC6"/>
    <w:rsid w:val="003144FB"/>
    <w:rsid w:val="003146E6"/>
    <w:rsid w:val="00316601"/>
    <w:rsid w:val="00316C2B"/>
    <w:rsid w:val="00317385"/>
    <w:rsid w:val="00317B15"/>
    <w:rsid w:val="00320177"/>
    <w:rsid w:val="00320CE6"/>
    <w:rsid w:val="0032131D"/>
    <w:rsid w:val="00323011"/>
    <w:rsid w:val="003236FE"/>
    <w:rsid w:val="00324065"/>
    <w:rsid w:val="0032434E"/>
    <w:rsid w:val="00324CAB"/>
    <w:rsid w:val="00325429"/>
    <w:rsid w:val="00326089"/>
    <w:rsid w:val="00326531"/>
    <w:rsid w:val="003269C1"/>
    <w:rsid w:val="003273E7"/>
    <w:rsid w:val="00330181"/>
    <w:rsid w:val="00330446"/>
    <w:rsid w:val="00330BE5"/>
    <w:rsid w:val="0033101B"/>
    <w:rsid w:val="00331429"/>
    <w:rsid w:val="00331E48"/>
    <w:rsid w:val="003327F4"/>
    <w:rsid w:val="00333767"/>
    <w:rsid w:val="00333FEC"/>
    <w:rsid w:val="0033436A"/>
    <w:rsid w:val="00334E3B"/>
    <w:rsid w:val="00335A4F"/>
    <w:rsid w:val="00337019"/>
    <w:rsid w:val="003402E9"/>
    <w:rsid w:val="00341DAE"/>
    <w:rsid w:val="00341FA8"/>
    <w:rsid w:val="003428E7"/>
    <w:rsid w:val="00343CDF"/>
    <w:rsid w:val="00344F82"/>
    <w:rsid w:val="00345055"/>
    <w:rsid w:val="003456F7"/>
    <w:rsid w:val="00345C25"/>
    <w:rsid w:val="00346F54"/>
    <w:rsid w:val="00350B0A"/>
    <w:rsid w:val="00351A77"/>
    <w:rsid w:val="00351F2D"/>
    <w:rsid w:val="00352252"/>
    <w:rsid w:val="0035306E"/>
    <w:rsid w:val="003546E5"/>
    <w:rsid w:val="003550E3"/>
    <w:rsid w:val="0035528F"/>
    <w:rsid w:val="00355E84"/>
    <w:rsid w:val="0035689F"/>
    <w:rsid w:val="003608CA"/>
    <w:rsid w:val="003613B5"/>
    <w:rsid w:val="00361BE8"/>
    <w:rsid w:val="003627E8"/>
    <w:rsid w:val="00363FAF"/>
    <w:rsid w:val="003644B6"/>
    <w:rsid w:val="00364D8C"/>
    <w:rsid w:val="00364FC9"/>
    <w:rsid w:val="00365227"/>
    <w:rsid w:val="00365987"/>
    <w:rsid w:val="00366292"/>
    <w:rsid w:val="00367CE2"/>
    <w:rsid w:val="0037000C"/>
    <w:rsid w:val="00371D83"/>
    <w:rsid w:val="00374A1E"/>
    <w:rsid w:val="0037554E"/>
    <w:rsid w:val="00375627"/>
    <w:rsid w:val="00375672"/>
    <w:rsid w:val="00376377"/>
    <w:rsid w:val="003768DD"/>
    <w:rsid w:val="00376B60"/>
    <w:rsid w:val="003770A4"/>
    <w:rsid w:val="003773AC"/>
    <w:rsid w:val="003776E5"/>
    <w:rsid w:val="0037787F"/>
    <w:rsid w:val="003803CE"/>
    <w:rsid w:val="00380491"/>
    <w:rsid w:val="00380F8F"/>
    <w:rsid w:val="00381AEC"/>
    <w:rsid w:val="00381CC6"/>
    <w:rsid w:val="00381D2F"/>
    <w:rsid w:val="003834FD"/>
    <w:rsid w:val="00383E46"/>
    <w:rsid w:val="00383FC1"/>
    <w:rsid w:val="00384A74"/>
    <w:rsid w:val="00384E81"/>
    <w:rsid w:val="003850AA"/>
    <w:rsid w:val="003868D2"/>
    <w:rsid w:val="00386ACD"/>
    <w:rsid w:val="00386CFC"/>
    <w:rsid w:val="00386F47"/>
    <w:rsid w:val="003874B3"/>
    <w:rsid w:val="00387740"/>
    <w:rsid w:val="00387B91"/>
    <w:rsid w:val="00390711"/>
    <w:rsid w:val="00390B9E"/>
    <w:rsid w:val="003911F5"/>
    <w:rsid w:val="00391B4A"/>
    <w:rsid w:val="00391D6E"/>
    <w:rsid w:val="00391E57"/>
    <w:rsid w:val="00391E92"/>
    <w:rsid w:val="00391F49"/>
    <w:rsid w:val="00392551"/>
    <w:rsid w:val="003925D4"/>
    <w:rsid w:val="00392840"/>
    <w:rsid w:val="00393879"/>
    <w:rsid w:val="0039522A"/>
    <w:rsid w:val="00396674"/>
    <w:rsid w:val="003967A8"/>
    <w:rsid w:val="00396934"/>
    <w:rsid w:val="00396A41"/>
    <w:rsid w:val="00396F95"/>
    <w:rsid w:val="003976E7"/>
    <w:rsid w:val="0039782F"/>
    <w:rsid w:val="003A1451"/>
    <w:rsid w:val="003A1D14"/>
    <w:rsid w:val="003A1DF6"/>
    <w:rsid w:val="003A3F3C"/>
    <w:rsid w:val="003A4E8D"/>
    <w:rsid w:val="003A5713"/>
    <w:rsid w:val="003A662A"/>
    <w:rsid w:val="003A70F2"/>
    <w:rsid w:val="003A7663"/>
    <w:rsid w:val="003B03C0"/>
    <w:rsid w:val="003B270C"/>
    <w:rsid w:val="003B27DA"/>
    <w:rsid w:val="003B3058"/>
    <w:rsid w:val="003B30E5"/>
    <w:rsid w:val="003B32DC"/>
    <w:rsid w:val="003B37D4"/>
    <w:rsid w:val="003B38F8"/>
    <w:rsid w:val="003B3A3F"/>
    <w:rsid w:val="003B3F11"/>
    <w:rsid w:val="003B4416"/>
    <w:rsid w:val="003B4FA0"/>
    <w:rsid w:val="003B5332"/>
    <w:rsid w:val="003B5A94"/>
    <w:rsid w:val="003B75E7"/>
    <w:rsid w:val="003B7F7D"/>
    <w:rsid w:val="003C15CA"/>
    <w:rsid w:val="003C1760"/>
    <w:rsid w:val="003C1D1B"/>
    <w:rsid w:val="003C254B"/>
    <w:rsid w:val="003C4544"/>
    <w:rsid w:val="003C4E6C"/>
    <w:rsid w:val="003C6571"/>
    <w:rsid w:val="003C70EE"/>
    <w:rsid w:val="003C733D"/>
    <w:rsid w:val="003D140A"/>
    <w:rsid w:val="003D155E"/>
    <w:rsid w:val="003D1DAA"/>
    <w:rsid w:val="003D2410"/>
    <w:rsid w:val="003D2A40"/>
    <w:rsid w:val="003D375F"/>
    <w:rsid w:val="003D4550"/>
    <w:rsid w:val="003D4963"/>
    <w:rsid w:val="003D641D"/>
    <w:rsid w:val="003D704E"/>
    <w:rsid w:val="003D778A"/>
    <w:rsid w:val="003E0355"/>
    <w:rsid w:val="003E1069"/>
    <w:rsid w:val="003E1438"/>
    <w:rsid w:val="003E15C5"/>
    <w:rsid w:val="003E1F7A"/>
    <w:rsid w:val="003E2B1D"/>
    <w:rsid w:val="003E3951"/>
    <w:rsid w:val="003E4481"/>
    <w:rsid w:val="003E4BEF"/>
    <w:rsid w:val="003E4DD9"/>
    <w:rsid w:val="003E6773"/>
    <w:rsid w:val="003E76C5"/>
    <w:rsid w:val="003F044E"/>
    <w:rsid w:val="003F072D"/>
    <w:rsid w:val="003F1EE3"/>
    <w:rsid w:val="003F218A"/>
    <w:rsid w:val="003F2ACA"/>
    <w:rsid w:val="003F2FF7"/>
    <w:rsid w:val="003F37FC"/>
    <w:rsid w:val="003F4898"/>
    <w:rsid w:val="003F4F2E"/>
    <w:rsid w:val="003F50E2"/>
    <w:rsid w:val="003F553E"/>
    <w:rsid w:val="003F5CB4"/>
    <w:rsid w:val="003F5FC7"/>
    <w:rsid w:val="003F6D5D"/>
    <w:rsid w:val="0040077F"/>
    <w:rsid w:val="00401F86"/>
    <w:rsid w:val="0040207E"/>
    <w:rsid w:val="00402E32"/>
    <w:rsid w:val="0040480F"/>
    <w:rsid w:val="004055DC"/>
    <w:rsid w:val="00406AB8"/>
    <w:rsid w:val="0041051C"/>
    <w:rsid w:val="00410A8C"/>
    <w:rsid w:val="004114D8"/>
    <w:rsid w:val="00412FE9"/>
    <w:rsid w:val="00413341"/>
    <w:rsid w:val="0041348D"/>
    <w:rsid w:val="00413865"/>
    <w:rsid w:val="00413B3A"/>
    <w:rsid w:val="00414B3D"/>
    <w:rsid w:val="00414EA2"/>
    <w:rsid w:val="0041534B"/>
    <w:rsid w:val="0041598E"/>
    <w:rsid w:val="00415A36"/>
    <w:rsid w:val="00415ECE"/>
    <w:rsid w:val="004165C8"/>
    <w:rsid w:val="00417275"/>
    <w:rsid w:val="004174D1"/>
    <w:rsid w:val="0042036A"/>
    <w:rsid w:val="00420806"/>
    <w:rsid w:val="00422A6D"/>
    <w:rsid w:val="004250AB"/>
    <w:rsid w:val="0042573E"/>
    <w:rsid w:val="00426425"/>
    <w:rsid w:val="004264F5"/>
    <w:rsid w:val="00426708"/>
    <w:rsid w:val="0042687C"/>
    <w:rsid w:val="00426F76"/>
    <w:rsid w:val="00427534"/>
    <w:rsid w:val="00427B55"/>
    <w:rsid w:val="00427FB6"/>
    <w:rsid w:val="00430105"/>
    <w:rsid w:val="00430D81"/>
    <w:rsid w:val="004315D9"/>
    <w:rsid w:val="00431873"/>
    <w:rsid w:val="004319B1"/>
    <w:rsid w:val="00432CE1"/>
    <w:rsid w:val="004334BA"/>
    <w:rsid w:val="0043365C"/>
    <w:rsid w:val="004344AF"/>
    <w:rsid w:val="004346B5"/>
    <w:rsid w:val="00434DCE"/>
    <w:rsid w:val="0043524A"/>
    <w:rsid w:val="00435910"/>
    <w:rsid w:val="00440B35"/>
    <w:rsid w:val="00440DB1"/>
    <w:rsid w:val="00442187"/>
    <w:rsid w:val="004426D5"/>
    <w:rsid w:val="00442FD3"/>
    <w:rsid w:val="00445DF1"/>
    <w:rsid w:val="004469CE"/>
    <w:rsid w:val="004472B5"/>
    <w:rsid w:val="00447718"/>
    <w:rsid w:val="004478CC"/>
    <w:rsid w:val="0044790A"/>
    <w:rsid w:val="00447DE5"/>
    <w:rsid w:val="00450B50"/>
    <w:rsid w:val="00451C63"/>
    <w:rsid w:val="00451C99"/>
    <w:rsid w:val="00452EB8"/>
    <w:rsid w:val="00453325"/>
    <w:rsid w:val="00455215"/>
    <w:rsid w:val="004561F6"/>
    <w:rsid w:val="0046221C"/>
    <w:rsid w:val="00464494"/>
    <w:rsid w:val="00464B12"/>
    <w:rsid w:val="00464CDE"/>
    <w:rsid w:val="00465A0F"/>
    <w:rsid w:val="00466B64"/>
    <w:rsid w:val="00467645"/>
    <w:rsid w:val="00467B09"/>
    <w:rsid w:val="00470060"/>
    <w:rsid w:val="00470741"/>
    <w:rsid w:val="00472BD1"/>
    <w:rsid w:val="00474350"/>
    <w:rsid w:val="004754CE"/>
    <w:rsid w:val="00475869"/>
    <w:rsid w:val="00477988"/>
    <w:rsid w:val="004779E2"/>
    <w:rsid w:val="00477A37"/>
    <w:rsid w:val="00480733"/>
    <w:rsid w:val="0048197F"/>
    <w:rsid w:val="004821F2"/>
    <w:rsid w:val="004825BF"/>
    <w:rsid w:val="004827B0"/>
    <w:rsid w:val="00482B1A"/>
    <w:rsid w:val="00482E5C"/>
    <w:rsid w:val="00485513"/>
    <w:rsid w:val="0048708A"/>
    <w:rsid w:val="00487120"/>
    <w:rsid w:val="0049062B"/>
    <w:rsid w:val="00490E06"/>
    <w:rsid w:val="0049155D"/>
    <w:rsid w:val="00491999"/>
    <w:rsid w:val="00491FDD"/>
    <w:rsid w:val="004940C7"/>
    <w:rsid w:val="0049423D"/>
    <w:rsid w:val="00495673"/>
    <w:rsid w:val="004959EA"/>
    <w:rsid w:val="00495CEB"/>
    <w:rsid w:val="004961E6"/>
    <w:rsid w:val="00496B48"/>
    <w:rsid w:val="004A023E"/>
    <w:rsid w:val="004A0EF4"/>
    <w:rsid w:val="004A0F7A"/>
    <w:rsid w:val="004A15DC"/>
    <w:rsid w:val="004A33A8"/>
    <w:rsid w:val="004A3FDF"/>
    <w:rsid w:val="004A4859"/>
    <w:rsid w:val="004A4927"/>
    <w:rsid w:val="004A6679"/>
    <w:rsid w:val="004A6E79"/>
    <w:rsid w:val="004A7A2F"/>
    <w:rsid w:val="004B07F4"/>
    <w:rsid w:val="004B0C08"/>
    <w:rsid w:val="004B2104"/>
    <w:rsid w:val="004B2E48"/>
    <w:rsid w:val="004B3173"/>
    <w:rsid w:val="004B347F"/>
    <w:rsid w:val="004B4013"/>
    <w:rsid w:val="004B4615"/>
    <w:rsid w:val="004B5A0A"/>
    <w:rsid w:val="004B635D"/>
    <w:rsid w:val="004B71E1"/>
    <w:rsid w:val="004B731E"/>
    <w:rsid w:val="004B78A1"/>
    <w:rsid w:val="004C0B33"/>
    <w:rsid w:val="004C1519"/>
    <w:rsid w:val="004C1724"/>
    <w:rsid w:val="004C1888"/>
    <w:rsid w:val="004C1A0E"/>
    <w:rsid w:val="004C1F53"/>
    <w:rsid w:val="004C20D8"/>
    <w:rsid w:val="004C312F"/>
    <w:rsid w:val="004C3428"/>
    <w:rsid w:val="004C3C68"/>
    <w:rsid w:val="004C4BDD"/>
    <w:rsid w:val="004C4E05"/>
    <w:rsid w:val="004C522F"/>
    <w:rsid w:val="004C52A8"/>
    <w:rsid w:val="004C5D81"/>
    <w:rsid w:val="004C68C8"/>
    <w:rsid w:val="004C7A59"/>
    <w:rsid w:val="004C7BA8"/>
    <w:rsid w:val="004C7DBD"/>
    <w:rsid w:val="004D0765"/>
    <w:rsid w:val="004D2121"/>
    <w:rsid w:val="004D23F9"/>
    <w:rsid w:val="004D26A6"/>
    <w:rsid w:val="004D26F8"/>
    <w:rsid w:val="004D2BD4"/>
    <w:rsid w:val="004D2F9E"/>
    <w:rsid w:val="004D3528"/>
    <w:rsid w:val="004D517F"/>
    <w:rsid w:val="004D63F9"/>
    <w:rsid w:val="004D67E8"/>
    <w:rsid w:val="004E08F0"/>
    <w:rsid w:val="004E1B2C"/>
    <w:rsid w:val="004E40E0"/>
    <w:rsid w:val="004E4B8E"/>
    <w:rsid w:val="004E58FE"/>
    <w:rsid w:val="004E6099"/>
    <w:rsid w:val="004E6118"/>
    <w:rsid w:val="004F00EC"/>
    <w:rsid w:val="004F186F"/>
    <w:rsid w:val="004F2A17"/>
    <w:rsid w:val="004F2A8F"/>
    <w:rsid w:val="004F2BEB"/>
    <w:rsid w:val="004F38DD"/>
    <w:rsid w:val="004F3B26"/>
    <w:rsid w:val="004F4259"/>
    <w:rsid w:val="004F600F"/>
    <w:rsid w:val="004F6175"/>
    <w:rsid w:val="004F617E"/>
    <w:rsid w:val="004F6895"/>
    <w:rsid w:val="004F6DE1"/>
    <w:rsid w:val="004F7721"/>
    <w:rsid w:val="004F7AEF"/>
    <w:rsid w:val="0050043F"/>
    <w:rsid w:val="00500601"/>
    <w:rsid w:val="0050067C"/>
    <w:rsid w:val="005019E6"/>
    <w:rsid w:val="00503D06"/>
    <w:rsid w:val="00504355"/>
    <w:rsid w:val="005046C2"/>
    <w:rsid w:val="00504C31"/>
    <w:rsid w:val="0050537F"/>
    <w:rsid w:val="00506CCA"/>
    <w:rsid w:val="0050719A"/>
    <w:rsid w:val="00507567"/>
    <w:rsid w:val="005108F6"/>
    <w:rsid w:val="00510B82"/>
    <w:rsid w:val="00511463"/>
    <w:rsid w:val="00512AE5"/>
    <w:rsid w:val="00512F9B"/>
    <w:rsid w:val="00513E7F"/>
    <w:rsid w:val="00513FBF"/>
    <w:rsid w:val="00515628"/>
    <w:rsid w:val="00515846"/>
    <w:rsid w:val="00515A30"/>
    <w:rsid w:val="005172BF"/>
    <w:rsid w:val="0051787A"/>
    <w:rsid w:val="00517894"/>
    <w:rsid w:val="00517992"/>
    <w:rsid w:val="0052009C"/>
    <w:rsid w:val="0052024E"/>
    <w:rsid w:val="005207A0"/>
    <w:rsid w:val="0052129C"/>
    <w:rsid w:val="00521941"/>
    <w:rsid w:val="0052457E"/>
    <w:rsid w:val="00526197"/>
    <w:rsid w:val="0052621B"/>
    <w:rsid w:val="00526295"/>
    <w:rsid w:val="00527563"/>
    <w:rsid w:val="00527AB4"/>
    <w:rsid w:val="005306EA"/>
    <w:rsid w:val="00531097"/>
    <w:rsid w:val="00531A04"/>
    <w:rsid w:val="005343B0"/>
    <w:rsid w:val="00534640"/>
    <w:rsid w:val="00534E0C"/>
    <w:rsid w:val="005359C7"/>
    <w:rsid w:val="00537CC6"/>
    <w:rsid w:val="00537FC6"/>
    <w:rsid w:val="0054155F"/>
    <w:rsid w:val="00541694"/>
    <w:rsid w:val="00543527"/>
    <w:rsid w:val="005448FB"/>
    <w:rsid w:val="00545569"/>
    <w:rsid w:val="00545EDC"/>
    <w:rsid w:val="005467F1"/>
    <w:rsid w:val="00546A39"/>
    <w:rsid w:val="00547B79"/>
    <w:rsid w:val="00550F82"/>
    <w:rsid w:val="00551142"/>
    <w:rsid w:val="00552486"/>
    <w:rsid w:val="00552A5C"/>
    <w:rsid w:val="005539C8"/>
    <w:rsid w:val="00554CC4"/>
    <w:rsid w:val="00555024"/>
    <w:rsid w:val="005566B2"/>
    <w:rsid w:val="00556BCB"/>
    <w:rsid w:val="00556C60"/>
    <w:rsid w:val="00557D84"/>
    <w:rsid w:val="00557E1F"/>
    <w:rsid w:val="0056019F"/>
    <w:rsid w:val="00560689"/>
    <w:rsid w:val="0056074D"/>
    <w:rsid w:val="00560F40"/>
    <w:rsid w:val="00561447"/>
    <w:rsid w:val="00561681"/>
    <w:rsid w:val="00562A1D"/>
    <w:rsid w:val="005645E5"/>
    <w:rsid w:val="005670B6"/>
    <w:rsid w:val="00567202"/>
    <w:rsid w:val="005677D8"/>
    <w:rsid w:val="0056784D"/>
    <w:rsid w:val="00570104"/>
    <w:rsid w:val="00573563"/>
    <w:rsid w:val="00573A5C"/>
    <w:rsid w:val="00573C05"/>
    <w:rsid w:val="00576152"/>
    <w:rsid w:val="005777C5"/>
    <w:rsid w:val="00577BA9"/>
    <w:rsid w:val="00577F90"/>
    <w:rsid w:val="00580E6C"/>
    <w:rsid w:val="00581F60"/>
    <w:rsid w:val="005822E4"/>
    <w:rsid w:val="00583282"/>
    <w:rsid w:val="00583B36"/>
    <w:rsid w:val="005847A7"/>
    <w:rsid w:val="00584A03"/>
    <w:rsid w:val="00585A55"/>
    <w:rsid w:val="00587C7F"/>
    <w:rsid w:val="005916AF"/>
    <w:rsid w:val="00591833"/>
    <w:rsid w:val="005918A5"/>
    <w:rsid w:val="00592A42"/>
    <w:rsid w:val="00593F08"/>
    <w:rsid w:val="00594B9F"/>
    <w:rsid w:val="0059542E"/>
    <w:rsid w:val="00596188"/>
    <w:rsid w:val="00596344"/>
    <w:rsid w:val="005965FB"/>
    <w:rsid w:val="00597A55"/>
    <w:rsid w:val="00597F15"/>
    <w:rsid w:val="005A1154"/>
    <w:rsid w:val="005A1D9D"/>
    <w:rsid w:val="005A1F5A"/>
    <w:rsid w:val="005A2893"/>
    <w:rsid w:val="005A3AFD"/>
    <w:rsid w:val="005A4764"/>
    <w:rsid w:val="005A4EB3"/>
    <w:rsid w:val="005A56B8"/>
    <w:rsid w:val="005A63E1"/>
    <w:rsid w:val="005A6A0B"/>
    <w:rsid w:val="005A719B"/>
    <w:rsid w:val="005B00EC"/>
    <w:rsid w:val="005B1D85"/>
    <w:rsid w:val="005B2F56"/>
    <w:rsid w:val="005B4582"/>
    <w:rsid w:val="005B4678"/>
    <w:rsid w:val="005B4E10"/>
    <w:rsid w:val="005B5F5E"/>
    <w:rsid w:val="005B64F3"/>
    <w:rsid w:val="005B6F11"/>
    <w:rsid w:val="005B7E7E"/>
    <w:rsid w:val="005C0D1B"/>
    <w:rsid w:val="005C17C3"/>
    <w:rsid w:val="005C19AE"/>
    <w:rsid w:val="005C37D1"/>
    <w:rsid w:val="005C3914"/>
    <w:rsid w:val="005C4903"/>
    <w:rsid w:val="005C512C"/>
    <w:rsid w:val="005C58CB"/>
    <w:rsid w:val="005C5BDA"/>
    <w:rsid w:val="005C5C32"/>
    <w:rsid w:val="005C5C45"/>
    <w:rsid w:val="005D055E"/>
    <w:rsid w:val="005D13A2"/>
    <w:rsid w:val="005D2096"/>
    <w:rsid w:val="005D2A23"/>
    <w:rsid w:val="005D330B"/>
    <w:rsid w:val="005D3BBB"/>
    <w:rsid w:val="005D43FB"/>
    <w:rsid w:val="005D5B13"/>
    <w:rsid w:val="005D603C"/>
    <w:rsid w:val="005D6EF0"/>
    <w:rsid w:val="005D7AC4"/>
    <w:rsid w:val="005E090B"/>
    <w:rsid w:val="005E1715"/>
    <w:rsid w:val="005E270C"/>
    <w:rsid w:val="005E3B48"/>
    <w:rsid w:val="005E3FD7"/>
    <w:rsid w:val="005E4841"/>
    <w:rsid w:val="005E4AD3"/>
    <w:rsid w:val="005E52BF"/>
    <w:rsid w:val="005E74D2"/>
    <w:rsid w:val="005E7575"/>
    <w:rsid w:val="005F0258"/>
    <w:rsid w:val="005F1012"/>
    <w:rsid w:val="005F1A4A"/>
    <w:rsid w:val="005F27B0"/>
    <w:rsid w:val="005F2883"/>
    <w:rsid w:val="005F2A03"/>
    <w:rsid w:val="005F3317"/>
    <w:rsid w:val="005F3E4B"/>
    <w:rsid w:val="005F50EF"/>
    <w:rsid w:val="005F57F8"/>
    <w:rsid w:val="005F614D"/>
    <w:rsid w:val="005F7731"/>
    <w:rsid w:val="005F7E37"/>
    <w:rsid w:val="005F7FEA"/>
    <w:rsid w:val="006000B6"/>
    <w:rsid w:val="00600E7C"/>
    <w:rsid w:val="006011E2"/>
    <w:rsid w:val="00602795"/>
    <w:rsid w:val="0060288D"/>
    <w:rsid w:val="00602993"/>
    <w:rsid w:val="00603EE2"/>
    <w:rsid w:val="00604908"/>
    <w:rsid w:val="00604ED5"/>
    <w:rsid w:val="006067DA"/>
    <w:rsid w:val="00611469"/>
    <w:rsid w:val="00613B24"/>
    <w:rsid w:val="006152E6"/>
    <w:rsid w:val="00615B2D"/>
    <w:rsid w:val="00616BF4"/>
    <w:rsid w:val="00616DE2"/>
    <w:rsid w:val="006171CD"/>
    <w:rsid w:val="00617C4E"/>
    <w:rsid w:val="00620D39"/>
    <w:rsid w:val="00620F52"/>
    <w:rsid w:val="00622168"/>
    <w:rsid w:val="0062347E"/>
    <w:rsid w:val="00624565"/>
    <w:rsid w:val="006304C6"/>
    <w:rsid w:val="006305AB"/>
    <w:rsid w:val="0063064E"/>
    <w:rsid w:val="006316FA"/>
    <w:rsid w:val="0063262C"/>
    <w:rsid w:val="006332C7"/>
    <w:rsid w:val="00635E9C"/>
    <w:rsid w:val="00636E9F"/>
    <w:rsid w:val="00637908"/>
    <w:rsid w:val="0064118E"/>
    <w:rsid w:val="00642D83"/>
    <w:rsid w:val="006431B4"/>
    <w:rsid w:val="00643CCB"/>
    <w:rsid w:val="00643D73"/>
    <w:rsid w:val="00643EF5"/>
    <w:rsid w:val="006464D3"/>
    <w:rsid w:val="006468F9"/>
    <w:rsid w:val="0064783D"/>
    <w:rsid w:val="0065027D"/>
    <w:rsid w:val="0065208B"/>
    <w:rsid w:val="00652B12"/>
    <w:rsid w:val="00652C7D"/>
    <w:rsid w:val="00652E09"/>
    <w:rsid w:val="006547AD"/>
    <w:rsid w:val="00654A02"/>
    <w:rsid w:val="00654E4C"/>
    <w:rsid w:val="00657CC2"/>
    <w:rsid w:val="00660B42"/>
    <w:rsid w:val="00660F60"/>
    <w:rsid w:val="00661FD8"/>
    <w:rsid w:val="006626FF"/>
    <w:rsid w:val="00663F39"/>
    <w:rsid w:val="006646C6"/>
    <w:rsid w:val="00666232"/>
    <w:rsid w:val="00666639"/>
    <w:rsid w:val="00666EC6"/>
    <w:rsid w:val="0066759F"/>
    <w:rsid w:val="00671CB9"/>
    <w:rsid w:val="00671F8F"/>
    <w:rsid w:val="00672144"/>
    <w:rsid w:val="0067249B"/>
    <w:rsid w:val="006726C1"/>
    <w:rsid w:val="00672E6B"/>
    <w:rsid w:val="00673007"/>
    <w:rsid w:val="0067343C"/>
    <w:rsid w:val="00673442"/>
    <w:rsid w:val="00673799"/>
    <w:rsid w:val="00673C5F"/>
    <w:rsid w:val="00675192"/>
    <w:rsid w:val="006770C8"/>
    <w:rsid w:val="006777E8"/>
    <w:rsid w:val="00677F4E"/>
    <w:rsid w:val="0068054D"/>
    <w:rsid w:val="00680D0A"/>
    <w:rsid w:val="00680E24"/>
    <w:rsid w:val="00682641"/>
    <w:rsid w:val="00682D2B"/>
    <w:rsid w:val="00682D6A"/>
    <w:rsid w:val="00682FB9"/>
    <w:rsid w:val="00683325"/>
    <w:rsid w:val="00683CB8"/>
    <w:rsid w:val="00684873"/>
    <w:rsid w:val="00685852"/>
    <w:rsid w:val="00687895"/>
    <w:rsid w:val="00687CF8"/>
    <w:rsid w:val="00687D79"/>
    <w:rsid w:val="00690A06"/>
    <w:rsid w:val="0069135C"/>
    <w:rsid w:val="00691537"/>
    <w:rsid w:val="00691674"/>
    <w:rsid w:val="00692B81"/>
    <w:rsid w:val="00692EAE"/>
    <w:rsid w:val="00693084"/>
    <w:rsid w:val="006935C0"/>
    <w:rsid w:val="00693BBA"/>
    <w:rsid w:val="00694410"/>
    <w:rsid w:val="00694D25"/>
    <w:rsid w:val="0069621B"/>
    <w:rsid w:val="00696727"/>
    <w:rsid w:val="00696D1E"/>
    <w:rsid w:val="00696F75"/>
    <w:rsid w:val="00697871"/>
    <w:rsid w:val="006A08E0"/>
    <w:rsid w:val="006A118E"/>
    <w:rsid w:val="006A19F5"/>
    <w:rsid w:val="006A2605"/>
    <w:rsid w:val="006A2F70"/>
    <w:rsid w:val="006A345D"/>
    <w:rsid w:val="006A3A07"/>
    <w:rsid w:val="006A444A"/>
    <w:rsid w:val="006A4894"/>
    <w:rsid w:val="006A492B"/>
    <w:rsid w:val="006A50E3"/>
    <w:rsid w:val="006B0526"/>
    <w:rsid w:val="006B0A0C"/>
    <w:rsid w:val="006B1A0B"/>
    <w:rsid w:val="006B1E0A"/>
    <w:rsid w:val="006B3439"/>
    <w:rsid w:val="006B37DD"/>
    <w:rsid w:val="006B3957"/>
    <w:rsid w:val="006B4244"/>
    <w:rsid w:val="006B4477"/>
    <w:rsid w:val="006B4591"/>
    <w:rsid w:val="006B4914"/>
    <w:rsid w:val="006B4B2B"/>
    <w:rsid w:val="006B53ED"/>
    <w:rsid w:val="006B5533"/>
    <w:rsid w:val="006B60A6"/>
    <w:rsid w:val="006B6A96"/>
    <w:rsid w:val="006B7667"/>
    <w:rsid w:val="006B7919"/>
    <w:rsid w:val="006B7B43"/>
    <w:rsid w:val="006B7CF3"/>
    <w:rsid w:val="006C03BA"/>
    <w:rsid w:val="006C0F7A"/>
    <w:rsid w:val="006C1057"/>
    <w:rsid w:val="006C1EC1"/>
    <w:rsid w:val="006C374C"/>
    <w:rsid w:val="006C3C58"/>
    <w:rsid w:val="006C44C9"/>
    <w:rsid w:val="006C4989"/>
    <w:rsid w:val="006C5A60"/>
    <w:rsid w:val="006C5B0F"/>
    <w:rsid w:val="006C64A7"/>
    <w:rsid w:val="006C6BAE"/>
    <w:rsid w:val="006C728B"/>
    <w:rsid w:val="006C763E"/>
    <w:rsid w:val="006C79AE"/>
    <w:rsid w:val="006D0283"/>
    <w:rsid w:val="006D0441"/>
    <w:rsid w:val="006D04AF"/>
    <w:rsid w:val="006D0712"/>
    <w:rsid w:val="006D1351"/>
    <w:rsid w:val="006D1A7A"/>
    <w:rsid w:val="006D1DC1"/>
    <w:rsid w:val="006D304A"/>
    <w:rsid w:val="006D34C0"/>
    <w:rsid w:val="006D3779"/>
    <w:rsid w:val="006D4509"/>
    <w:rsid w:val="006D6117"/>
    <w:rsid w:val="006D654F"/>
    <w:rsid w:val="006D6728"/>
    <w:rsid w:val="006D74E7"/>
    <w:rsid w:val="006D7C1B"/>
    <w:rsid w:val="006E0A0D"/>
    <w:rsid w:val="006E0BCF"/>
    <w:rsid w:val="006E103A"/>
    <w:rsid w:val="006E1787"/>
    <w:rsid w:val="006E1D89"/>
    <w:rsid w:val="006E26F2"/>
    <w:rsid w:val="006E2893"/>
    <w:rsid w:val="006E34A9"/>
    <w:rsid w:val="006E3703"/>
    <w:rsid w:val="006E3D14"/>
    <w:rsid w:val="006E5045"/>
    <w:rsid w:val="006E5204"/>
    <w:rsid w:val="006E5581"/>
    <w:rsid w:val="006E5938"/>
    <w:rsid w:val="006E5D2F"/>
    <w:rsid w:val="006E6B8F"/>
    <w:rsid w:val="006E7C5C"/>
    <w:rsid w:val="006F161D"/>
    <w:rsid w:val="006F286F"/>
    <w:rsid w:val="006F2A9F"/>
    <w:rsid w:val="006F3C30"/>
    <w:rsid w:val="006F4E37"/>
    <w:rsid w:val="006F691F"/>
    <w:rsid w:val="006F6FF1"/>
    <w:rsid w:val="006F70A0"/>
    <w:rsid w:val="006F789F"/>
    <w:rsid w:val="00700E6E"/>
    <w:rsid w:val="0070144B"/>
    <w:rsid w:val="00702C4D"/>
    <w:rsid w:val="00702D8A"/>
    <w:rsid w:val="00702EA6"/>
    <w:rsid w:val="00702F57"/>
    <w:rsid w:val="00704075"/>
    <w:rsid w:val="007053E1"/>
    <w:rsid w:val="007055F1"/>
    <w:rsid w:val="00705CEF"/>
    <w:rsid w:val="00706902"/>
    <w:rsid w:val="00706F65"/>
    <w:rsid w:val="00707E4B"/>
    <w:rsid w:val="00710407"/>
    <w:rsid w:val="00712048"/>
    <w:rsid w:val="00713F15"/>
    <w:rsid w:val="0071442E"/>
    <w:rsid w:val="00714BAE"/>
    <w:rsid w:val="00715200"/>
    <w:rsid w:val="007157BD"/>
    <w:rsid w:val="00715F09"/>
    <w:rsid w:val="007176AA"/>
    <w:rsid w:val="0071790B"/>
    <w:rsid w:val="00717A03"/>
    <w:rsid w:val="00717CB1"/>
    <w:rsid w:val="007210B2"/>
    <w:rsid w:val="0072111B"/>
    <w:rsid w:val="0072130C"/>
    <w:rsid w:val="00723334"/>
    <w:rsid w:val="007233C4"/>
    <w:rsid w:val="00725428"/>
    <w:rsid w:val="00725696"/>
    <w:rsid w:val="00725B4D"/>
    <w:rsid w:val="00725F77"/>
    <w:rsid w:val="00726618"/>
    <w:rsid w:val="00726921"/>
    <w:rsid w:val="00726AA3"/>
    <w:rsid w:val="00727867"/>
    <w:rsid w:val="00727A69"/>
    <w:rsid w:val="00727D69"/>
    <w:rsid w:val="007307A7"/>
    <w:rsid w:val="00731077"/>
    <w:rsid w:val="0073167B"/>
    <w:rsid w:val="007319A5"/>
    <w:rsid w:val="00732815"/>
    <w:rsid w:val="00732EA4"/>
    <w:rsid w:val="007332CE"/>
    <w:rsid w:val="0073390A"/>
    <w:rsid w:val="00734C53"/>
    <w:rsid w:val="00735094"/>
    <w:rsid w:val="00735DA3"/>
    <w:rsid w:val="0073774C"/>
    <w:rsid w:val="0074013E"/>
    <w:rsid w:val="007406F9"/>
    <w:rsid w:val="007412BD"/>
    <w:rsid w:val="00741FF5"/>
    <w:rsid w:val="007430C5"/>
    <w:rsid w:val="007432DE"/>
    <w:rsid w:val="00743ABE"/>
    <w:rsid w:val="00743DB5"/>
    <w:rsid w:val="007442BF"/>
    <w:rsid w:val="00744498"/>
    <w:rsid w:val="0074456F"/>
    <w:rsid w:val="00744A07"/>
    <w:rsid w:val="00746027"/>
    <w:rsid w:val="00746BDC"/>
    <w:rsid w:val="00746F30"/>
    <w:rsid w:val="0074750B"/>
    <w:rsid w:val="0074785F"/>
    <w:rsid w:val="00750B5B"/>
    <w:rsid w:val="00751473"/>
    <w:rsid w:val="00752E08"/>
    <w:rsid w:val="00753A0C"/>
    <w:rsid w:val="00754B0D"/>
    <w:rsid w:val="00754D01"/>
    <w:rsid w:val="00754D5A"/>
    <w:rsid w:val="00755EB3"/>
    <w:rsid w:val="0075765E"/>
    <w:rsid w:val="007609A2"/>
    <w:rsid w:val="00762163"/>
    <w:rsid w:val="00762565"/>
    <w:rsid w:val="00762F91"/>
    <w:rsid w:val="00763176"/>
    <w:rsid w:val="007649CC"/>
    <w:rsid w:val="00764D55"/>
    <w:rsid w:val="0076506A"/>
    <w:rsid w:val="00765E56"/>
    <w:rsid w:val="00766354"/>
    <w:rsid w:val="007669F2"/>
    <w:rsid w:val="00767303"/>
    <w:rsid w:val="00767A73"/>
    <w:rsid w:val="00770A82"/>
    <w:rsid w:val="00770FB0"/>
    <w:rsid w:val="007721D3"/>
    <w:rsid w:val="00772D1F"/>
    <w:rsid w:val="00774CF9"/>
    <w:rsid w:val="00775579"/>
    <w:rsid w:val="0077637B"/>
    <w:rsid w:val="00777020"/>
    <w:rsid w:val="007815FF"/>
    <w:rsid w:val="00781649"/>
    <w:rsid w:val="0078186D"/>
    <w:rsid w:val="00783D9B"/>
    <w:rsid w:val="007842F9"/>
    <w:rsid w:val="007851A9"/>
    <w:rsid w:val="00785B38"/>
    <w:rsid w:val="007864AC"/>
    <w:rsid w:val="007874A8"/>
    <w:rsid w:val="00790482"/>
    <w:rsid w:val="007906B2"/>
    <w:rsid w:val="007907C0"/>
    <w:rsid w:val="00792AB3"/>
    <w:rsid w:val="007933FA"/>
    <w:rsid w:val="007941A1"/>
    <w:rsid w:val="007948CF"/>
    <w:rsid w:val="00794F16"/>
    <w:rsid w:val="0079560B"/>
    <w:rsid w:val="00795815"/>
    <w:rsid w:val="00795B9B"/>
    <w:rsid w:val="00795C13"/>
    <w:rsid w:val="007966E4"/>
    <w:rsid w:val="00796EBC"/>
    <w:rsid w:val="007A0945"/>
    <w:rsid w:val="007A0A60"/>
    <w:rsid w:val="007A15A9"/>
    <w:rsid w:val="007A209F"/>
    <w:rsid w:val="007A21DA"/>
    <w:rsid w:val="007A2F6E"/>
    <w:rsid w:val="007A324A"/>
    <w:rsid w:val="007A3678"/>
    <w:rsid w:val="007A4758"/>
    <w:rsid w:val="007A4B05"/>
    <w:rsid w:val="007A5B5C"/>
    <w:rsid w:val="007A6A66"/>
    <w:rsid w:val="007A6E23"/>
    <w:rsid w:val="007B0D21"/>
    <w:rsid w:val="007B12DB"/>
    <w:rsid w:val="007B1366"/>
    <w:rsid w:val="007B22A8"/>
    <w:rsid w:val="007B23BC"/>
    <w:rsid w:val="007B33D9"/>
    <w:rsid w:val="007B5376"/>
    <w:rsid w:val="007B54D4"/>
    <w:rsid w:val="007C02A0"/>
    <w:rsid w:val="007C144B"/>
    <w:rsid w:val="007C16C9"/>
    <w:rsid w:val="007C1884"/>
    <w:rsid w:val="007C1CB6"/>
    <w:rsid w:val="007C29C3"/>
    <w:rsid w:val="007C4413"/>
    <w:rsid w:val="007C5484"/>
    <w:rsid w:val="007C5DBB"/>
    <w:rsid w:val="007C5EA2"/>
    <w:rsid w:val="007C6941"/>
    <w:rsid w:val="007C7D30"/>
    <w:rsid w:val="007D0FBD"/>
    <w:rsid w:val="007D1B0B"/>
    <w:rsid w:val="007D1C04"/>
    <w:rsid w:val="007D1FB4"/>
    <w:rsid w:val="007D2526"/>
    <w:rsid w:val="007D28E4"/>
    <w:rsid w:val="007D4ECE"/>
    <w:rsid w:val="007D61BA"/>
    <w:rsid w:val="007D7449"/>
    <w:rsid w:val="007E1EA8"/>
    <w:rsid w:val="007E26AD"/>
    <w:rsid w:val="007E27F7"/>
    <w:rsid w:val="007E2F5B"/>
    <w:rsid w:val="007E3241"/>
    <w:rsid w:val="007E4193"/>
    <w:rsid w:val="007E43AF"/>
    <w:rsid w:val="007E4AA6"/>
    <w:rsid w:val="007E50B6"/>
    <w:rsid w:val="007E61E4"/>
    <w:rsid w:val="007F01AA"/>
    <w:rsid w:val="007F14C0"/>
    <w:rsid w:val="007F2960"/>
    <w:rsid w:val="007F2ADD"/>
    <w:rsid w:val="007F42E4"/>
    <w:rsid w:val="007F4B35"/>
    <w:rsid w:val="007F4B51"/>
    <w:rsid w:val="007F4CD7"/>
    <w:rsid w:val="007F4F3F"/>
    <w:rsid w:val="007F50EE"/>
    <w:rsid w:val="007F599A"/>
    <w:rsid w:val="007F5D16"/>
    <w:rsid w:val="007F7499"/>
    <w:rsid w:val="007F77E8"/>
    <w:rsid w:val="007F7A82"/>
    <w:rsid w:val="007F7C4B"/>
    <w:rsid w:val="0080093C"/>
    <w:rsid w:val="0080123C"/>
    <w:rsid w:val="00801714"/>
    <w:rsid w:val="00801BA1"/>
    <w:rsid w:val="00801F34"/>
    <w:rsid w:val="00802D95"/>
    <w:rsid w:val="008036D8"/>
    <w:rsid w:val="00803E76"/>
    <w:rsid w:val="008041C1"/>
    <w:rsid w:val="0080462A"/>
    <w:rsid w:val="00805A24"/>
    <w:rsid w:val="008067F9"/>
    <w:rsid w:val="0080724D"/>
    <w:rsid w:val="0080745A"/>
    <w:rsid w:val="008101C6"/>
    <w:rsid w:val="008102FC"/>
    <w:rsid w:val="00811645"/>
    <w:rsid w:val="008122FC"/>
    <w:rsid w:val="00812B73"/>
    <w:rsid w:val="008131B4"/>
    <w:rsid w:val="00813B13"/>
    <w:rsid w:val="008145CA"/>
    <w:rsid w:val="0081597A"/>
    <w:rsid w:val="00816952"/>
    <w:rsid w:val="00817233"/>
    <w:rsid w:val="00821547"/>
    <w:rsid w:val="00821DF4"/>
    <w:rsid w:val="008228E3"/>
    <w:rsid w:val="00823181"/>
    <w:rsid w:val="008244BC"/>
    <w:rsid w:val="008249C8"/>
    <w:rsid w:val="00824D7D"/>
    <w:rsid w:val="0082687F"/>
    <w:rsid w:val="00826FF6"/>
    <w:rsid w:val="0083120F"/>
    <w:rsid w:val="00831A2D"/>
    <w:rsid w:val="0083562D"/>
    <w:rsid w:val="00835B0B"/>
    <w:rsid w:val="00835B3C"/>
    <w:rsid w:val="00837DDF"/>
    <w:rsid w:val="00840A9C"/>
    <w:rsid w:val="00841A3A"/>
    <w:rsid w:val="00841C2F"/>
    <w:rsid w:val="00841C4C"/>
    <w:rsid w:val="00841DC9"/>
    <w:rsid w:val="00841F8D"/>
    <w:rsid w:val="008423B7"/>
    <w:rsid w:val="00845CBA"/>
    <w:rsid w:val="00845E3B"/>
    <w:rsid w:val="00846791"/>
    <w:rsid w:val="00847218"/>
    <w:rsid w:val="0085319C"/>
    <w:rsid w:val="00854734"/>
    <w:rsid w:val="00854828"/>
    <w:rsid w:val="00855264"/>
    <w:rsid w:val="00856269"/>
    <w:rsid w:val="0085689D"/>
    <w:rsid w:val="00856977"/>
    <w:rsid w:val="00857622"/>
    <w:rsid w:val="008619F5"/>
    <w:rsid w:val="00862EE4"/>
    <w:rsid w:val="00863F7F"/>
    <w:rsid w:val="00865B38"/>
    <w:rsid w:val="00866CA4"/>
    <w:rsid w:val="0087103E"/>
    <w:rsid w:val="00871408"/>
    <w:rsid w:val="0087445F"/>
    <w:rsid w:val="00875582"/>
    <w:rsid w:val="00875C52"/>
    <w:rsid w:val="0087676A"/>
    <w:rsid w:val="008774FD"/>
    <w:rsid w:val="00877D02"/>
    <w:rsid w:val="00880FA8"/>
    <w:rsid w:val="00883673"/>
    <w:rsid w:val="00884A55"/>
    <w:rsid w:val="0088516E"/>
    <w:rsid w:val="008853C9"/>
    <w:rsid w:val="0088550C"/>
    <w:rsid w:val="0088593B"/>
    <w:rsid w:val="00886A51"/>
    <w:rsid w:val="00887A87"/>
    <w:rsid w:val="0089076B"/>
    <w:rsid w:val="00891376"/>
    <w:rsid w:val="00893130"/>
    <w:rsid w:val="0089439C"/>
    <w:rsid w:val="008962E7"/>
    <w:rsid w:val="00896444"/>
    <w:rsid w:val="00897FC2"/>
    <w:rsid w:val="008A00B1"/>
    <w:rsid w:val="008A0E61"/>
    <w:rsid w:val="008A1460"/>
    <w:rsid w:val="008A172A"/>
    <w:rsid w:val="008A173D"/>
    <w:rsid w:val="008A177E"/>
    <w:rsid w:val="008A2581"/>
    <w:rsid w:val="008A2734"/>
    <w:rsid w:val="008A2EE0"/>
    <w:rsid w:val="008A3437"/>
    <w:rsid w:val="008A3832"/>
    <w:rsid w:val="008A509F"/>
    <w:rsid w:val="008A5D49"/>
    <w:rsid w:val="008A5DCE"/>
    <w:rsid w:val="008A61CF"/>
    <w:rsid w:val="008A69BD"/>
    <w:rsid w:val="008A71F4"/>
    <w:rsid w:val="008B1035"/>
    <w:rsid w:val="008B1055"/>
    <w:rsid w:val="008B1551"/>
    <w:rsid w:val="008B1D29"/>
    <w:rsid w:val="008B6819"/>
    <w:rsid w:val="008B6A4A"/>
    <w:rsid w:val="008B742F"/>
    <w:rsid w:val="008B783D"/>
    <w:rsid w:val="008C0324"/>
    <w:rsid w:val="008C0916"/>
    <w:rsid w:val="008C0D6D"/>
    <w:rsid w:val="008C155F"/>
    <w:rsid w:val="008C2A70"/>
    <w:rsid w:val="008C5A33"/>
    <w:rsid w:val="008C7843"/>
    <w:rsid w:val="008C7B21"/>
    <w:rsid w:val="008C7D11"/>
    <w:rsid w:val="008D01F3"/>
    <w:rsid w:val="008D07AB"/>
    <w:rsid w:val="008D1D3C"/>
    <w:rsid w:val="008D282B"/>
    <w:rsid w:val="008D3AA4"/>
    <w:rsid w:val="008D4CA3"/>
    <w:rsid w:val="008D52E3"/>
    <w:rsid w:val="008D5718"/>
    <w:rsid w:val="008D583D"/>
    <w:rsid w:val="008D5E8A"/>
    <w:rsid w:val="008D7EF0"/>
    <w:rsid w:val="008E0D06"/>
    <w:rsid w:val="008E0E35"/>
    <w:rsid w:val="008E169D"/>
    <w:rsid w:val="008E1C14"/>
    <w:rsid w:val="008E47B9"/>
    <w:rsid w:val="008E49E7"/>
    <w:rsid w:val="008E4F9D"/>
    <w:rsid w:val="008E509B"/>
    <w:rsid w:val="008E5893"/>
    <w:rsid w:val="008E6B3A"/>
    <w:rsid w:val="008E74FC"/>
    <w:rsid w:val="008E7DC0"/>
    <w:rsid w:val="008F03C7"/>
    <w:rsid w:val="008F07CC"/>
    <w:rsid w:val="008F10F4"/>
    <w:rsid w:val="008F194E"/>
    <w:rsid w:val="008F1AD6"/>
    <w:rsid w:val="008F5192"/>
    <w:rsid w:val="008F5F33"/>
    <w:rsid w:val="008F69E2"/>
    <w:rsid w:val="008F7980"/>
    <w:rsid w:val="009009FC"/>
    <w:rsid w:val="009010B6"/>
    <w:rsid w:val="009013D5"/>
    <w:rsid w:val="00902820"/>
    <w:rsid w:val="00903D1C"/>
    <w:rsid w:val="00904A18"/>
    <w:rsid w:val="009058BF"/>
    <w:rsid w:val="00905D85"/>
    <w:rsid w:val="00906514"/>
    <w:rsid w:val="0091056A"/>
    <w:rsid w:val="009106F0"/>
    <w:rsid w:val="009126AE"/>
    <w:rsid w:val="00912E7B"/>
    <w:rsid w:val="0091308D"/>
    <w:rsid w:val="00914146"/>
    <w:rsid w:val="0091618B"/>
    <w:rsid w:val="00916AC5"/>
    <w:rsid w:val="00917D52"/>
    <w:rsid w:val="00917E44"/>
    <w:rsid w:val="00921B22"/>
    <w:rsid w:val="0092248D"/>
    <w:rsid w:val="00922C37"/>
    <w:rsid w:val="00923AC5"/>
    <w:rsid w:val="00923DF5"/>
    <w:rsid w:val="00925E3C"/>
    <w:rsid w:val="00930701"/>
    <w:rsid w:val="0093274F"/>
    <w:rsid w:val="00932C39"/>
    <w:rsid w:val="00933721"/>
    <w:rsid w:val="009348C7"/>
    <w:rsid w:val="0093498C"/>
    <w:rsid w:val="00936080"/>
    <w:rsid w:val="00936808"/>
    <w:rsid w:val="00936F0A"/>
    <w:rsid w:val="00937134"/>
    <w:rsid w:val="009379FD"/>
    <w:rsid w:val="00937BFE"/>
    <w:rsid w:val="00937CF7"/>
    <w:rsid w:val="00940479"/>
    <w:rsid w:val="00941CBA"/>
    <w:rsid w:val="00942172"/>
    <w:rsid w:val="0094235F"/>
    <w:rsid w:val="00942754"/>
    <w:rsid w:val="00944521"/>
    <w:rsid w:val="00945F84"/>
    <w:rsid w:val="00946B8E"/>
    <w:rsid w:val="00946CD1"/>
    <w:rsid w:val="0094707D"/>
    <w:rsid w:val="00947AA2"/>
    <w:rsid w:val="00952FDD"/>
    <w:rsid w:val="00953BE1"/>
    <w:rsid w:val="009553C8"/>
    <w:rsid w:val="00955BA6"/>
    <w:rsid w:val="00956B95"/>
    <w:rsid w:val="009578CE"/>
    <w:rsid w:val="00957D50"/>
    <w:rsid w:val="00960754"/>
    <w:rsid w:val="00961F23"/>
    <w:rsid w:val="009621B4"/>
    <w:rsid w:val="0096288E"/>
    <w:rsid w:val="00963FCC"/>
    <w:rsid w:val="00964935"/>
    <w:rsid w:val="009655AD"/>
    <w:rsid w:val="00965CAE"/>
    <w:rsid w:val="00965E3E"/>
    <w:rsid w:val="00965F9F"/>
    <w:rsid w:val="00966293"/>
    <w:rsid w:val="00966658"/>
    <w:rsid w:val="00966919"/>
    <w:rsid w:val="00966F37"/>
    <w:rsid w:val="00967732"/>
    <w:rsid w:val="0097212C"/>
    <w:rsid w:val="0097372C"/>
    <w:rsid w:val="0097395E"/>
    <w:rsid w:val="009739EB"/>
    <w:rsid w:val="009745B9"/>
    <w:rsid w:val="00976FE9"/>
    <w:rsid w:val="00977750"/>
    <w:rsid w:val="00977F67"/>
    <w:rsid w:val="00980253"/>
    <w:rsid w:val="00981463"/>
    <w:rsid w:val="00982589"/>
    <w:rsid w:val="00982975"/>
    <w:rsid w:val="00984E41"/>
    <w:rsid w:val="00986732"/>
    <w:rsid w:val="00986BF7"/>
    <w:rsid w:val="00987B86"/>
    <w:rsid w:val="009900B0"/>
    <w:rsid w:val="009905B1"/>
    <w:rsid w:val="009914C0"/>
    <w:rsid w:val="0099195D"/>
    <w:rsid w:val="0099252B"/>
    <w:rsid w:val="00993597"/>
    <w:rsid w:val="00993D37"/>
    <w:rsid w:val="0099436C"/>
    <w:rsid w:val="009945D2"/>
    <w:rsid w:val="00994E06"/>
    <w:rsid w:val="00994F8B"/>
    <w:rsid w:val="009950B5"/>
    <w:rsid w:val="00995E9C"/>
    <w:rsid w:val="009978E1"/>
    <w:rsid w:val="009A02B7"/>
    <w:rsid w:val="009A0CC4"/>
    <w:rsid w:val="009A0D48"/>
    <w:rsid w:val="009A0F0B"/>
    <w:rsid w:val="009A1167"/>
    <w:rsid w:val="009A13A6"/>
    <w:rsid w:val="009A182E"/>
    <w:rsid w:val="009A2325"/>
    <w:rsid w:val="009A2B5D"/>
    <w:rsid w:val="009A2C22"/>
    <w:rsid w:val="009A2E72"/>
    <w:rsid w:val="009A2EA8"/>
    <w:rsid w:val="009A3DA1"/>
    <w:rsid w:val="009A639A"/>
    <w:rsid w:val="009A6ECB"/>
    <w:rsid w:val="009A74EA"/>
    <w:rsid w:val="009B1A39"/>
    <w:rsid w:val="009B22E5"/>
    <w:rsid w:val="009B2323"/>
    <w:rsid w:val="009B2693"/>
    <w:rsid w:val="009B2B2A"/>
    <w:rsid w:val="009B2FD1"/>
    <w:rsid w:val="009B3133"/>
    <w:rsid w:val="009B3D88"/>
    <w:rsid w:val="009B4318"/>
    <w:rsid w:val="009B4D5B"/>
    <w:rsid w:val="009B50A1"/>
    <w:rsid w:val="009B5C31"/>
    <w:rsid w:val="009B6AA9"/>
    <w:rsid w:val="009B70B3"/>
    <w:rsid w:val="009B7616"/>
    <w:rsid w:val="009C0C57"/>
    <w:rsid w:val="009C1BFC"/>
    <w:rsid w:val="009C2E5F"/>
    <w:rsid w:val="009C3CD3"/>
    <w:rsid w:val="009C4737"/>
    <w:rsid w:val="009C6C51"/>
    <w:rsid w:val="009C76A7"/>
    <w:rsid w:val="009C76CA"/>
    <w:rsid w:val="009D0AC1"/>
    <w:rsid w:val="009D1DDA"/>
    <w:rsid w:val="009D1F3A"/>
    <w:rsid w:val="009D2E1B"/>
    <w:rsid w:val="009D3A7B"/>
    <w:rsid w:val="009D4076"/>
    <w:rsid w:val="009D4FA1"/>
    <w:rsid w:val="009D5B6F"/>
    <w:rsid w:val="009D6E04"/>
    <w:rsid w:val="009D6FCA"/>
    <w:rsid w:val="009D76BA"/>
    <w:rsid w:val="009D7B34"/>
    <w:rsid w:val="009E02C1"/>
    <w:rsid w:val="009E052A"/>
    <w:rsid w:val="009E08B9"/>
    <w:rsid w:val="009E1204"/>
    <w:rsid w:val="009E1B50"/>
    <w:rsid w:val="009E21AB"/>
    <w:rsid w:val="009E27E2"/>
    <w:rsid w:val="009E2C69"/>
    <w:rsid w:val="009E42FA"/>
    <w:rsid w:val="009E4BEA"/>
    <w:rsid w:val="009E4CB4"/>
    <w:rsid w:val="009E5309"/>
    <w:rsid w:val="009E5B4B"/>
    <w:rsid w:val="009E609E"/>
    <w:rsid w:val="009E63F9"/>
    <w:rsid w:val="009F02BB"/>
    <w:rsid w:val="009F122C"/>
    <w:rsid w:val="009F18C7"/>
    <w:rsid w:val="009F20AF"/>
    <w:rsid w:val="009F2799"/>
    <w:rsid w:val="009F2CE4"/>
    <w:rsid w:val="009F3437"/>
    <w:rsid w:val="009F3F29"/>
    <w:rsid w:val="009F40E5"/>
    <w:rsid w:val="009F55E6"/>
    <w:rsid w:val="009F752A"/>
    <w:rsid w:val="009F7AA6"/>
    <w:rsid w:val="00A0020B"/>
    <w:rsid w:val="00A00776"/>
    <w:rsid w:val="00A013D5"/>
    <w:rsid w:val="00A040CB"/>
    <w:rsid w:val="00A04487"/>
    <w:rsid w:val="00A046EF"/>
    <w:rsid w:val="00A0548A"/>
    <w:rsid w:val="00A067FF"/>
    <w:rsid w:val="00A07343"/>
    <w:rsid w:val="00A1082A"/>
    <w:rsid w:val="00A10975"/>
    <w:rsid w:val="00A1215D"/>
    <w:rsid w:val="00A12877"/>
    <w:rsid w:val="00A13DEF"/>
    <w:rsid w:val="00A1474A"/>
    <w:rsid w:val="00A1474E"/>
    <w:rsid w:val="00A16487"/>
    <w:rsid w:val="00A1655D"/>
    <w:rsid w:val="00A20398"/>
    <w:rsid w:val="00A203D9"/>
    <w:rsid w:val="00A205C7"/>
    <w:rsid w:val="00A2178F"/>
    <w:rsid w:val="00A22165"/>
    <w:rsid w:val="00A221EC"/>
    <w:rsid w:val="00A22404"/>
    <w:rsid w:val="00A2436F"/>
    <w:rsid w:val="00A246C6"/>
    <w:rsid w:val="00A248B2"/>
    <w:rsid w:val="00A24F06"/>
    <w:rsid w:val="00A24F49"/>
    <w:rsid w:val="00A27681"/>
    <w:rsid w:val="00A276F6"/>
    <w:rsid w:val="00A27D64"/>
    <w:rsid w:val="00A3137E"/>
    <w:rsid w:val="00A331A2"/>
    <w:rsid w:val="00A336C4"/>
    <w:rsid w:val="00A34CC5"/>
    <w:rsid w:val="00A364EE"/>
    <w:rsid w:val="00A368C8"/>
    <w:rsid w:val="00A37CF0"/>
    <w:rsid w:val="00A40089"/>
    <w:rsid w:val="00A40DAC"/>
    <w:rsid w:val="00A41998"/>
    <w:rsid w:val="00A427FE"/>
    <w:rsid w:val="00A43518"/>
    <w:rsid w:val="00A43C12"/>
    <w:rsid w:val="00A43FC5"/>
    <w:rsid w:val="00A44275"/>
    <w:rsid w:val="00A445C7"/>
    <w:rsid w:val="00A446E6"/>
    <w:rsid w:val="00A44C84"/>
    <w:rsid w:val="00A455E5"/>
    <w:rsid w:val="00A45879"/>
    <w:rsid w:val="00A4605B"/>
    <w:rsid w:val="00A46743"/>
    <w:rsid w:val="00A46761"/>
    <w:rsid w:val="00A4734B"/>
    <w:rsid w:val="00A47B6C"/>
    <w:rsid w:val="00A50580"/>
    <w:rsid w:val="00A51627"/>
    <w:rsid w:val="00A51B46"/>
    <w:rsid w:val="00A51BDD"/>
    <w:rsid w:val="00A51EC5"/>
    <w:rsid w:val="00A5250D"/>
    <w:rsid w:val="00A52589"/>
    <w:rsid w:val="00A52598"/>
    <w:rsid w:val="00A52ED0"/>
    <w:rsid w:val="00A55937"/>
    <w:rsid w:val="00A560E1"/>
    <w:rsid w:val="00A5642F"/>
    <w:rsid w:val="00A571FE"/>
    <w:rsid w:val="00A57FA2"/>
    <w:rsid w:val="00A60496"/>
    <w:rsid w:val="00A60DC5"/>
    <w:rsid w:val="00A61712"/>
    <w:rsid w:val="00A62ADE"/>
    <w:rsid w:val="00A62B6A"/>
    <w:rsid w:val="00A6419B"/>
    <w:rsid w:val="00A65037"/>
    <w:rsid w:val="00A65594"/>
    <w:rsid w:val="00A661BB"/>
    <w:rsid w:val="00A6699D"/>
    <w:rsid w:val="00A66EDF"/>
    <w:rsid w:val="00A71286"/>
    <w:rsid w:val="00A71496"/>
    <w:rsid w:val="00A73753"/>
    <w:rsid w:val="00A767EE"/>
    <w:rsid w:val="00A776BE"/>
    <w:rsid w:val="00A809D7"/>
    <w:rsid w:val="00A80EF6"/>
    <w:rsid w:val="00A8123C"/>
    <w:rsid w:val="00A8203E"/>
    <w:rsid w:val="00A8214D"/>
    <w:rsid w:val="00A82579"/>
    <w:rsid w:val="00A82688"/>
    <w:rsid w:val="00A82D3B"/>
    <w:rsid w:val="00A85EDF"/>
    <w:rsid w:val="00A87031"/>
    <w:rsid w:val="00A87D34"/>
    <w:rsid w:val="00A90220"/>
    <w:rsid w:val="00A90530"/>
    <w:rsid w:val="00A90DEC"/>
    <w:rsid w:val="00A910E3"/>
    <w:rsid w:val="00A91549"/>
    <w:rsid w:val="00A946BC"/>
    <w:rsid w:val="00A94F35"/>
    <w:rsid w:val="00A953ED"/>
    <w:rsid w:val="00A9594C"/>
    <w:rsid w:val="00A95C42"/>
    <w:rsid w:val="00A96033"/>
    <w:rsid w:val="00A96523"/>
    <w:rsid w:val="00A966F4"/>
    <w:rsid w:val="00A96FD4"/>
    <w:rsid w:val="00A976AC"/>
    <w:rsid w:val="00A97D99"/>
    <w:rsid w:val="00AA4230"/>
    <w:rsid w:val="00AB0E54"/>
    <w:rsid w:val="00AB3036"/>
    <w:rsid w:val="00AB3469"/>
    <w:rsid w:val="00AB3623"/>
    <w:rsid w:val="00AB3D17"/>
    <w:rsid w:val="00AB3EB6"/>
    <w:rsid w:val="00AB4481"/>
    <w:rsid w:val="00AB4DCA"/>
    <w:rsid w:val="00AB57A3"/>
    <w:rsid w:val="00AB5FB6"/>
    <w:rsid w:val="00AB69FA"/>
    <w:rsid w:val="00AB6FE4"/>
    <w:rsid w:val="00AB7626"/>
    <w:rsid w:val="00AC08CD"/>
    <w:rsid w:val="00AC0E84"/>
    <w:rsid w:val="00AC235A"/>
    <w:rsid w:val="00AC23F5"/>
    <w:rsid w:val="00AC3451"/>
    <w:rsid w:val="00AC374B"/>
    <w:rsid w:val="00AC4CF8"/>
    <w:rsid w:val="00AC5300"/>
    <w:rsid w:val="00AC578E"/>
    <w:rsid w:val="00AD2329"/>
    <w:rsid w:val="00AD2AAA"/>
    <w:rsid w:val="00AD40FC"/>
    <w:rsid w:val="00AD483E"/>
    <w:rsid w:val="00AD529D"/>
    <w:rsid w:val="00AD59F1"/>
    <w:rsid w:val="00AD6EF0"/>
    <w:rsid w:val="00AD7481"/>
    <w:rsid w:val="00AE07FF"/>
    <w:rsid w:val="00AE0C38"/>
    <w:rsid w:val="00AE29D5"/>
    <w:rsid w:val="00AE2BFD"/>
    <w:rsid w:val="00AE447A"/>
    <w:rsid w:val="00AE4497"/>
    <w:rsid w:val="00AE53ED"/>
    <w:rsid w:val="00AE556C"/>
    <w:rsid w:val="00AE6320"/>
    <w:rsid w:val="00AE6501"/>
    <w:rsid w:val="00AE667C"/>
    <w:rsid w:val="00AF1A4D"/>
    <w:rsid w:val="00AF3E47"/>
    <w:rsid w:val="00AF4217"/>
    <w:rsid w:val="00AF4259"/>
    <w:rsid w:val="00AF47D4"/>
    <w:rsid w:val="00AF56A6"/>
    <w:rsid w:val="00AF5E35"/>
    <w:rsid w:val="00AF6D0B"/>
    <w:rsid w:val="00AF75F9"/>
    <w:rsid w:val="00AF7AC4"/>
    <w:rsid w:val="00B01F5C"/>
    <w:rsid w:val="00B03934"/>
    <w:rsid w:val="00B04926"/>
    <w:rsid w:val="00B04F2C"/>
    <w:rsid w:val="00B0520C"/>
    <w:rsid w:val="00B05F0D"/>
    <w:rsid w:val="00B076E3"/>
    <w:rsid w:val="00B07822"/>
    <w:rsid w:val="00B07E1D"/>
    <w:rsid w:val="00B10E30"/>
    <w:rsid w:val="00B12690"/>
    <w:rsid w:val="00B13857"/>
    <w:rsid w:val="00B13BD6"/>
    <w:rsid w:val="00B147D0"/>
    <w:rsid w:val="00B158BD"/>
    <w:rsid w:val="00B16B90"/>
    <w:rsid w:val="00B17AB7"/>
    <w:rsid w:val="00B17D7D"/>
    <w:rsid w:val="00B2058B"/>
    <w:rsid w:val="00B20C8E"/>
    <w:rsid w:val="00B23329"/>
    <w:rsid w:val="00B25C10"/>
    <w:rsid w:val="00B25ED1"/>
    <w:rsid w:val="00B26361"/>
    <w:rsid w:val="00B26637"/>
    <w:rsid w:val="00B268DF"/>
    <w:rsid w:val="00B279DB"/>
    <w:rsid w:val="00B301F3"/>
    <w:rsid w:val="00B30468"/>
    <w:rsid w:val="00B312A5"/>
    <w:rsid w:val="00B31A50"/>
    <w:rsid w:val="00B3313F"/>
    <w:rsid w:val="00B340FA"/>
    <w:rsid w:val="00B379D1"/>
    <w:rsid w:val="00B37BC6"/>
    <w:rsid w:val="00B40CD7"/>
    <w:rsid w:val="00B4276C"/>
    <w:rsid w:val="00B42F41"/>
    <w:rsid w:val="00B44031"/>
    <w:rsid w:val="00B45FD5"/>
    <w:rsid w:val="00B47A3F"/>
    <w:rsid w:val="00B5221E"/>
    <w:rsid w:val="00B529AE"/>
    <w:rsid w:val="00B52B68"/>
    <w:rsid w:val="00B52CC1"/>
    <w:rsid w:val="00B531BC"/>
    <w:rsid w:val="00B53C1C"/>
    <w:rsid w:val="00B543D3"/>
    <w:rsid w:val="00B5553A"/>
    <w:rsid w:val="00B5660D"/>
    <w:rsid w:val="00B577D6"/>
    <w:rsid w:val="00B57B33"/>
    <w:rsid w:val="00B61892"/>
    <w:rsid w:val="00B623AB"/>
    <w:rsid w:val="00B62602"/>
    <w:rsid w:val="00B62984"/>
    <w:rsid w:val="00B62AF5"/>
    <w:rsid w:val="00B63B8D"/>
    <w:rsid w:val="00B64A44"/>
    <w:rsid w:val="00B65C3E"/>
    <w:rsid w:val="00B66BF0"/>
    <w:rsid w:val="00B66C95"/>
    <w:rsid w:val="00B67137"/>
    <w:rsid w:val="00B679E4"/>
    <w:rsid w:val="00B716FD"/>
    <w:rsid w:val="00B71808"/>
    <w:rsid w:val="00B73697"/>
    <w:rsid w:val="00B74C89"/>
    <w:rsid w:val="00B758D2"/>
    <w:rsid w:val="00B75F39"/>
    <w:rsid w:val="00B75FBA"/>
    <w:rsid w:val="00B76BA4"/>
    <w:rsid w:val="00B77449"/>
    <w:rsid w:val="00B807CF"/>
    <w:rsid w:val="00B8151C"/>
    <w:rsid w:val="00B81C5B"/>
    <w:rsid w:val="00B81CC8"/>
    <w:rsid w:val="00B81E82"/>
    <w:rsid w:val="00B83425"/>
    <w:rsid w:val="00B843A9"/>
    <w:rsid w:val="00B84486"/>
    <w:rsid w:val="00B8519C"/>
    <w:rsid w:val="00B86C59"/>
    <w:rsid w:val="00B87652"/>
    <w:rsid w:val="00B87798"/>
    <w:rsid w:val="00B90D80"/>
    <w:rsid w:val="00B91329"/>
    <w:rsid w:val="00B91F2E"/>
    <w:rsid w:val="00B92100"/>
    <w:rsid w:val="00B9234B"/>
    <w:rsid w:val="00B926B5"/>
    <w:rsid w:val="00B928A7"/>
    <w:rsid w:val="00B928C2"/>
    <w:rsid w:val="00B92B97"/>
    <w:rsid w:val="00B943CA"/>
    <w:rsid w:val="00B94FAB"/>
    <w:rsid w:val="00B95C0F"/>
    <w:rsid w:val="00B964C3"/>
    <w:rsid w:val="00B96C8A"/>
    <w:rsid w:val="00B96E90"/>
    <w:rsid w:val="00BA030A"/>
    <w:rsid w:val="00BA0AF1"/>
    <w:rsid w:val="00BA1C1D"/>
    <w:rsid w:val="00BA2610"/>
    <w:rsid w:val="00BA2F98"/>
    <w:rsid w:val="00BA4A9E"/>
    <w:rsid w:val="00BA4FCF"/>
    <w:rsid w:val="00BA5962"/>
    <w:rsid w:val="00BA6D45"/>
    <w:rsid w:val="00BA74E0"/>
    <w:rsid w:val="00BB031B"/>
    <w:rsid w:val="00BB29FE"/>
    <w:rsid w:val="00BB4BEC"/>
    <w:rsid w:val="00BB4F06"/>
    <w:rsid w:val="00BB50E0"/>
    <w:rsid w:val="00BB5C98"/>
    <w:rsid w:val="00BB609F"/>
    <w:rsid w:val="00BB6116"/>
    <w:rsid w:val="00BB6178"/>
    <w:rsid w:val="00BC106B"/>
    <w:rsid w:val="00BC1121"/>
    <w:rsid w:val="00BC1181"/>
    <w:rsid w:val="00BC2DB8"/>
    <w:rsid w:val="00BC3145"/>
    <w:rsid w:val="00BC3FD7"/>
    <w:rsid w:val="00BC477B"/>
    <w:rsid w:val="00BC49C1"/>
    <w:rsid w:val="00BC5AEB"/>
    <w:rsid w:val="00BC6787"/>
    <w:rsid w:val="00BC6866"/>
    <w:rsid w:val="00BC6CE2"/>
    <w:rsid w:val="00BC72B9"/>
    <w:rsid w:val="00BD0441"/>
    <w:rsid w:val="00BD18F1"/>
    <w:rsid w:val="00BD1A33"/>
    <w:rsid w:val="00BD2E8F"/>
    <w:rsid w:val="00BD3197"/>
    <w:rsid w:val="00BD36FF"/>
    <w:rsid w:val="00BD3856"/>
    <w:rsid w:val="00BD4D6E"/>
    <w:rsid w:val="00BD4DD2"/>
    <w:rsid w:val="00BD510C"/>
    <w:rsid w:val="00BD526C"/>
    <w:rsid w:val="00BD7AA9"/>
    <w:rsid w:val="00BE08F5"/>
    <w:rsid w:val="00BE1284"/>
    <w:rsid w:val="00BE2B15"/>
    <w:rsid w:val="00BE2C38"/>
    <w:rsid w:val="00BE2E09"/>
    <w:rsid w:val="00BE2FE5"/>
    <w:rsid w:val="00BE43D3"/>
    <w:rsid w:val="00BE4845"/>
    <w:rsid w:val="00BE59E4"/>
    <w:rsid w:val="00BE64D2"/>
    <w:rsid w:val="00BE65A7"/>
    <w:rsid w:val="00BE6845"/>
    <w:rsid w:val="00BE6994"/>
    <w:rsid w:val="00BE739D"/>
    <w:rsid w:val="00BF00C2"/>
    <w:rsid w:val="00BF01F2"/>
    <w:rsid w:val="00BF118D"/>
    <w:rsid w:val="00BF1AE7"/>
    <w:rsid w:val="00BF1CEB"/>
    <w:rsid w:val="00BF214C"/>
    <w:rsid w:val="00BF2629"/>
    <w:rsid w:val="00BF291A"/>
    <w:rsid w:val="00BF2953"/>
    <w:rsid w:val="00BF31C7"/>
    <w:rsid w:val="00BF4077"/>
    <w:rsid w:val="00BF444E"/>
    <w:rsid w:val="00BF4C11"/>
    <w:rsid w:val="00BF5270"/>
    <w:rsid w:val="00BF7C80"/>
    <w:rsid w:val="00C00436"/>
    <w:rsid w:val="00C005F0"/>
    <w:rsid w:val="00C006B3"/>
    <w:rsid w:val="00C03244"/>
    <w:rsid w:val="00C033A0"/>
    <w:rsid w:val="00C038D0"/>
    <w:rsid w:val="00C0514C"/>
    <w:rsid w:val="00C060A7"/>
    <w:rsid w:val="00C06D12"/>
    <w:rsid w:val="00C070C9"/>
    <w:rsid w:val="00C07158"/>
    <w:rsid w:val="00C07E3D"/>
    <w:rsid w:val="00C07E44"/>
    <w:rsid w:val="00C104C0"/>
    <w:rsid w:val="00C10895"/>
    <w:rsid w:val="00C108F1"/>
    <w:rsid w:val="00C131A8"/>
    <w:rsid w:val="00C13915"/>
    <w:rsid w:val="00C13FD8"/>
    <w:rsid w:val="00C14216"/>
    <w:rsid w:val="00C145B4"/>
    <w:rsid w:val="00C15C77"/>
    <w:rsid w:val="00C20056"/>
    <w:rsid w:val="00C20535"/>
    <w:rsid w:val="00C20FCD"/>
    <w:rsid w:val="00C21389"/>
    <w:rsid w:val="00C21C7C"/>
    <w:rsid w:val="00C21F18"/>
    <w:rsid w:val="00C22A78"/>
    <w:rsid w:val="00C232ED"/>
    <w:rsid w:val="00C23426"/>
    <w:rsid w:val="00C23C06"/>
    <w:rsid w:val="00C23F94"/>
    <w:rsid w:val="00C2437E"/>
    <w:rsid w:val="00C24C84"/>
    <w:rsid w:val="00C24D5D"/>
    <w:rsid w:val="00C24F43"/>
    <w:rsid w:val="00C257A1"/>
    <w:rsid w:val="00C257AE"/>
    <w:rsid w:val="00C2658C"/>
    <w:rsid w:val="00C26B21"/>
    <w:rsid w:val="00C27508"/>
    <w:rsid w:val="00C276FB"/>
    <w:rsid w:val="00C27F2F"/>
    <w:rsid w:val="00C30254"/>
    <w:rsid w:val="00C30425"/>
    <w:rsid w:val="00C30C27"/>
    <w:rsid w:val="00C3168B"/>
    <w:rsid w:val="00C33FE6"/>
    <w:rsid w:val="00C345E7"/>
    <w:rsid w:val="00C35545"/>
    <w:rsid w:val="00C35B1E"/>
    <w:rsid w:val="00C360C0"/>
    <w:rsid w:val="00C360C9"/>
    <w:rsid w:val="00C361EC"/>
    <w:rsid w:val="00C36AE0"/>
    <w:rsid w:val="00C37EAA"/>
    <w:rsid w:val="00C4117E"/>
    <w:rsid w:val="00C418E7"/>
    <w:rsid w:val="00C41B33"/>
    <w:rsid w:val="00C41F0B"/>
    <w:rsid w:val="00C4326E"/>
    <w:rsid w:val="00C43757"/>
    <w:rsid w:val="00C43BB6"/>
    <w:rsid w:val="00C45E37"/>
    <w:rsid w:val="00C4748C"/>
    <w:rsid w:val="00C502E4"/>
    <w:rsid w:val="00C509FC"/>
    <w:rsid w:val="00C5152F"/>
    <w:rsid w:val="00C522A7"/>
    <w:rsid w:val="00C525AA"/>
    <w:rsid w:val="00C53161"/>
    <w:rsid w:val="00C5396B"/>
    <w:rsid w:val="00C5397C"/>
    <w:rsid w:val="00C539DA"/>
    <w:rsid w:val="00C53DEA"/>
    <w:rsid w:val="00C5434B"/>
    <w:rsid w:val="00C54667"/>
    <w:rsid w:val="00C54910"/>
    <w:rsid w:val="00C5525D"/>
    <w:rsid w:val="00C55E73"/>
    <w:rsid w:val="00C5601E"/>
    <w:rsid w:val="00C56515"/>
    <w:rsid w:val="00C56957"/>
    <w:rsid w:val="00C5798B"/>
    <w:rsid w:val="00C60E38"/>
    <w:rsid w:val="00C611BC"/>
    <w:rsid w:val="00C61333"/>
    <w:rsid w:val="00C614CB"/>
    <w:rsid w:val="00C61AAB"/>
    <w:rsid w:val="00C61D9D"/>
    <w:rsid w:val="00C6292F"/>
    <w:rsid w:val="00C63369"/>
    <w:rsid w:val="00C635C8"/>
    <w:rsid w:val="00C636F4"/>
    <w:rsid w:val="00C6480A"/>
    <w:rsid w:val="00C65935"/>
    <w:rsid w:val="00C65CBC"/>
    <w:rsid w:val="00C65DA0"/>
    <w:rsid w:val="00C66A0E"/>
    <w:rsid w:val="00C6701E"/>
    <w:rsid w:val="00C67113"/>
    <w:rsid w:val="00C672CB"/>
    <w:rsid w:val="00C6746E"/>
    <w:rsid w:val="00C676C1"/>
    <w:rsid w:val="00C70B89"/>
    <w:rsid w:val="00C70C47"/>
    <w:rsid w:val="00C7166C"/>
    <w:rsid w:val="00C72D1B"/>
    <w:rsid w:val="00C72E0F"/>
    <w:rsid w:val="00C74883"/>
    <w:rsid w:val="00C75005"/>
    <w:rsid w:val="00C76EC6"/>
    <w:rsid w:val="00C772D2"/>
    <w:rsid w:val="00C77B4C"/>
    <w:rsid w:val="00C77FDF"/>
    <w:rsid w:val="00C80FE7"/>
    <w:rsid w:val="00C812BD"/>
    <w:rsid w:val="00C814E4"/>
    <w:rsid w:val="00C82E35"/>
    <w:rsid w:val="00C84979"/>
    <w:rsid w:val="00C84BD7"/>
    <w:rsid w:val="00C84FBE"/>
    <w:rsid w:val="00C85A9C"/>
    <w:rsid w:val="00C85EDB"/>
    <w:rsid w:val="00C86297"/>
    <w:rsid w:val="00C86CA5"/>
    <w:rsid w:val="00C87A78"/>
    <w:rsid w:val="00C87C02"/>
    <w:rsid w:val="00C9012B"/>
    <w:rsid w:val="00C918B3"/>
    <w:rsid w:val="00C9358E"/>
    <w:rsid w:val="00C93778"/>
    <w:rsid w:val="00C93EC2"/>
    <w:rsid w:val="00C9426D"/>
    <w:rsid w:val="00C95B02"/>
    <w:rsid w:val="00C96B43"/>
    <w:rsid w:val="00C96B9B"/>
    <w:rsid w:val="00C96E2E"/>
    <w:rsid w:val="00C96FD5"/>
    <w:rsid w:val="00C9793D"/>
    <w:rsid w:val="00C9793E"/>
    <w:rsid w:val="00C97B10"/>
    <w:rsid w:val="00CA0AD4"/>
    <w:rsid w:val="00CA1068"/>
    <w:rsid w:val="00CA3EDE"/>
    <w:rsid w:val="00CA4251"/>
    <w:rsid w:val="00CA44F2"/>
    <w:rsid w:val="00CA4A50"/>
    <w:rsid w:val="00CA77C9"/>
    <w:rsid w:val="00CA7D85"/>
    <w:rsid w:val="00CB2967"/>
    <w:rsid w:val="00CB3F2A"/>
    <w:rsid w:val="00CB5419"/>
    <w:rsid w:val="00CB6E4B"/>
    <w:rsid w:val="00CB71D0"/>
    <w:rsid w:val="00CB7C4E"/>
    <w:rsid w:val="00CB7DB0"/>
    <w:rsid w:val="00CC091F"/>
    <w:rsid w:val="00CC0C42"/>
    <w:rsid w:val="00CC128A"/>
    <w:rsid w:val="00CC167E"/>
    <w:rsid w:val="00CC24EE"/>
    <w:rsid w:val="00CC3520"/>
    <w:rsid w:val="00CC381E"/>
    <w:rsid w:val="00CC3F40"/>
    <w:rsid w:val="00CC57FC"/>
    <w:rsid w:val="00CC5CF3"/>
    <w:rsid w:val="00CC697E"/>
    <w:rsid w:val="00CC6B0D"/>
    <w:rsid w:val="00CC6C9E"/>
    <w:rsid w:val="00CD07B8"/>
    <w:rsid w:val="00CD0F82"/>
    <w:rsid w:val="00CD1126"/>
    <w:rsid w:val="00CD2317"/>
    <w:rsid w:val="00CD2667"/>
    <w:rsid w:val="00CD2B1C"/>
    <w:rsid w:val="00CD4AC1"/>
    <w:rsid w:val="00CD5715"/>
    <w:rsid w:val="00CD585C"/>
    <w:rsid w:val="00CD5C6B"/>
    <w:rsid w:val="00CD61EF"/>
    <w:rsid w:val="00CE1FCC"/>
    <w:rsid w:val="00CE2506"/>
    <w:rsid w:val="00CE2F05"/>
    <w:rsid w:val="00CE3C1C"/>
    <w:rsid w:val="00CE5449"/>
    <w:rsid w:val="00CE6172"/>
    <w:rsid w:val="00CE6EE2"/>
    <w:rsid w:val="00CF02F1"/>
    <w:rsid w:val="00CF17BA"/>
    <w:rsid w:val="00CF1EDC"/>
    <w:rsid w:val="00CF237B"/>
    <w:rsid w:val="00CF23B6"/>
    <w:rsid w:val="00CF2BEE"/>
    <w:rsid w:val="00CF39CE"/>
    <w:rsid w:val="00CF46F9"/>
    <w:rsid w:val="00CF48BE"/>
    <w:rsid w:val="00CF4E2E"/>
    <w:rsid w:val="00CF5F6E"/>
    <w:rsid w:val="00CF6CB6"/>
    <w:rsid w:val="00CF6EA8"/>
    <w:rsid w:val="00D00001"/>
    <w:rsid w:val="00D00637"/>
    <w:rsid w:val="00D0070C"/>
    <w:rsid w:val="00D0282B"/>
    <w:rsid w:val="00D060BE"/>
    <w:rsid w:val="00D06528"/>
    <w:rsid w:val="00D10C24"/>
    <w:rsid w:val="00D110DA"/>
    <w:rsid w:val="00D12193"/>
    <w:rsid w:val="00D13DC2"/>
    <w:rsid w:val="00D14593"/>
    <w:rsid w:val="00D14EBD"/>
    <w:rsid w:val="00D15391"/>
    <w:rsid w:val="00D15634"/>
    <w:rsid w:val="00D1584C"/>
    <w:rsid w:val="00D168C0"/>
    <w:rsid w:val="00D168F2"/>
    <w:rsid w:val="00D173A8"/>
    <w:rsid w:val="00D20144"/>
    <w:rsid w:val="00D208FB"/>
    <w:rsid w:val="00D20CED"/>
    <w:rsid w:val="00D22275"/>
    <w:rsid w:val="00D22E48"/>
    <w:rsid w:val="00D22EF0"/>
    <w:rsid w:val="00D234F6"/>
    <w:rsid w:val="00D23550"/>
    <w:rsid w:val="00D23D59"/>
    <w:rsid w:val="00D24545"/>
    <w:rsid w:val="00D2481D"/>
    <w:rsid w:val="00D24A8E"/>
    <w:rsid w:val="00D263D0"/>
    <w:rsid w:val="00D26F2B"/>
    <w:rsid w:val="00D30B23"/>
    <w:rsid w:val="00D30BEF"/>
    <w:rsid w:val="00D30C9B"/>
    <w:rsid w:val="00D316D9"/>
    <w:rsid w:val="00D31EB5"/>
    <w:rsid w:val="00D32EDC"/>
    <w:rsid w:val="00D334CC"/>
    <w:rsid w:val="00D33DF9"/>
    <w:rsid w:val="00D349AD"/>
    <w:rsid w:val="00D34B8F"/>
    <w:rsid w:val="00D34CF0"/>
    <w:rsid w:val="00D36054"/>
    <w:rsid w:val="00D36988"/>
    <w:rsid w:val="00D36BDE"/>
    <w:rsid w:val="00D405A6"/>
    <w:rsid w:val="00D40683"/>
    <w:rsid w:val="00D40763"/>
    <w:rsid w:val="00D412CB"/>
    <w:rsid w:val="00D412D8"/>
    <w:rsid w:val="00D4167E"/>
    <w:rsid w:val="00D428B4"/>
    <w:rsid w:val="00D434C2"/>
    <w:rsid w:val="00D43D59"/>
    <w:rsid w:val="00D443E8"/>
    <w:rsid w:val="00D45026"/>
    <w:rsid w:val="00D4507B"/>
    <w:rsid w:val="00D45A2A"/>
    <w:rsid w:val="00D45F44"/>
    <w:rsid w:val="00D463EA"/>
    <w:rsid w:val="00D52469"/>
    <w:rsid w:val="00D52F4B"/>
    <w:rsid w:val="00D54C5D"/>
    <w:rsid w:val="00D556D8"/>
    <w:rsid w:val="00D55ADB"/>
    <w:rsid w:val="00D56217"/>
    <w:rsid w:val="00D57BDD"/>
    <w:rsid w:val="00D57E93"/>
    <w:rsid w:val="00D60494"/>
    <w:rsid w:val="00D62170"/>
    <w:rsid w:val="00D62B0A"/>
    <w:rsid w:val="00D634B9"/>
    <w:rsid w:val="00D63A50"/>
    <w:rsid w:val="00D641E7"/>
    <w:rsid w:val="00D6500E"/>
    <w:rsid w:val="00D6568E"/>
    <w:rsid w:val="00D661EA"/>
    <w:rsid w:val="00D66300"/>
    <w:rsid w:val="00D67456"/>
    <w:rsid w:val="00D67FA0"/>
    <w:rsid w:val="00D70236"/>
    <w:rsid w:val="00D732D0"/>
    <w:rsid w:val="00D7337C"/>
    <w:rsid w:val="00D73B88"/>
    <w:rsid w:val="00D73C2B"/>
    <w:rsid w:val="00D74B99"/>
    <w:rsid w:val="00D7538A"/>
    <w:rsid w:val="00D75EF6"/>
    <w:rsid w:val="00D77B0F"/>
    <w:rsid w:val="00D80179"/>
    <w:rsid w:val="00D81149"/>
    <w:rsid w:val="00D8117B"/>
    <w:rsid w:val="00D81332"/>
    <w:rsid w:val="00D81AD9"/>
    <w:rsid w:val="00D835F6"/>
    <w:rsid w:val="00D8383A"/>
    <w:rsid w:val="00D83B18"/>
    <w:rsid w:val="00D845B2"/>
    <w:rsid w:val="00D8486A"/>
    <w:rsid w:val="00D84B2C"/>
    <w:rsid w:val="00D858CE"/>
    <w:rsid w:val="00D85C9E"/>
    <w:rsid w:val="00D866DF"/>
    <w:rsid w:val="00D86D2E"/>
    <w:rsid w:val="00D87AF2"/>
    <w:rsid w:val="00D9013B"/>
    <w:rsid w:val="00D914CF"/>
    <w:rsid w:val="00D9274A"/>
    <w:rsid w:val="00D92DD9"/>
    <w:rsid w:val="00D9379F"/>
    <w:rsid w:val="00D93871"/>
    <w:rsid w:val="00D95CC7"/>
    <w:rsid w:val="00D961F2"/>
    <w:rsid w:val="00D96905"/>
    <w:rsid w:val="00DA0911"/>
    <w:rsid w:val="00DA0E20"/>
    <w:rsid w:val="00DA14FF"/>
    <w:rsid w:val="00DA1926"/>
    <w:rsid w:val="00DA1C50"/>
    <w:rsid w:val="00DA2056"/>
    <w:rsid w:val="00DA26E1"/>
    <w:rsid w:val="00DA297A"/>
    <w:rsid w:val="00DA31FD"/>
    <w:rsid w:val="00DA3A19"/>
    <w:rsid w:val="00DA3C34"/>
    <w:rsid w:val="00DA6009"/>
    <w:rsid w:val="00DA6402"/>
    <w:rsid w:val="00DA6495"/>
    <w:rsid w:val="00DA76E7"/>
    <w:rsid w:val="00DB07FB"/>
    <w:rsid w:val="00DB172B"/>
    <w:rsid w:val="00DB1B52"/>
    <w:rsid w:val="00DB2537"/>
    <w:rsid w:val="00DB27D8"/>
    <w:rsid w:val="00DB2BBA"/>
    <w:rsid w:val="00DB37CB"/>
    <w:rsid w:val="00DB4343"/>
    <w:rsid w:val="00DB5562"/>
    <w:rsid w:val="00DB7D96"/>
    <w:rsid w:val="00DB7E8F"/>
    <w:rsid w:val="00DC0359"/>
    <w:rsid w:val="00DC1B9F"/>
    <w:rsid w:val="00DC2691"/>
    <w:rsid w:val="00DC29EA"/>
    <w:rsid w:val="00DC3098"/>
    <w:rsid w:val="00DC3859"/>
    <w:rsid w:val="00DC4533"/>
    <w:rsid w:val="00DC6673"/>
    <w:rsid w:val="00DD16B4"/>
    <w:rsid w:val="00DD23C7"/>
    <w:rsid w:val="00DD2F34"/>
    <w:rsid w:val="00DD369F"/>
    <w:rsid w:val="00DD440E"/>
    <w:rsid w:val="00DD4719"/>
    <w:rsid w:val="00DD4FCE"/>
    <w:rsid w:val="00DD50D4"/>
    <w:rsid w:val="00DD5CBF"/>
    <w:rsid w:val="00DD638A"/>
    <w:rsid w:val="00DD6A63"/>
    <w:rsid w:val="00DD6C7E"/>
    <w:rsid w:val="00DD6F19"/>
    <w:rsid w:val="00DD7385"/>
    <w:rsid w:val="00DE0CF3"/>
    <w:rsid w:val="00DE18B0"/>
    <w:rsid w:val="00DE2CA0"/>
    <w:rsid w:val="00DE340C"/>
    <w:rsid w:val="00DE375F"/>
    <w:rsid w:val="00DE3CE7"/>
    <w:rsid w:val="00DE4280"/>
    <w:rsid w:val="00DE56AB"/>
    <w:rsid w:val="00DE5AD1"/>
    <w:rsid w:val="00DE5BAE"/>
    <w:rsid w:val="00DE677F"/>
    <w:rsid w:val="00DE6ED1"/>
    <w:rsid w:val="00DE6FDE"/>
    <w:rsid w:val="00DE78CF"/>
    <w:rsid w:val="00DF066A"/>
    <w:rsid w:val="00DF0C0E"/>
    <w:rsid w:val="00DF12F6"/>
    <w:rsid w:val="00DF2BEA"/>
    <w:rsid w:val="00DF2F19"/>
    <w:rsid w:val="00DF37A1"/>
    <w:rsid w:val="00DF5A24"/>
    <w:rsid w:val="00DF6771"/>
    <w:rsid w:val="00DF6B0A"/>
    <w:rsid w:val="00DF6B4C"/>
    <w:rsid w:val="00DF780F"/>
    <w:rsid w:val="00DF7A8A"/>
    <w:rsid w:val="00E00A08"/>
    <w:rsid w:val="00E00E65"/>
    <w:rsid w:val="00E0120D"/>
    <w:rsid w:val="00E02112"/>
    <w:rsid w:val="00E027A2"/>
    <w:rsid w:val="00E04BA0"/>
    <w:rsid w:val="00E05026"/>
    <w:rsid w:val="00E067B8"/>
    <w:rsid w:val="00E06C66"/>
    <w:rsid w:val="00E06ED1"/>
    <w:rsid w:val="00E108AB"/>
    <w:rsid w:val="00E1160F"/>
    <w:rsid w:val="00E12639"/>
    <w:rsid w:val="00E152BD"/>
    <w:rsid w:val="00E157BC"/>
    <w:rsid w:val="00E15A27"/>
    <w:rsid w:val="00E16A75"/>
    <w:rsid w:val="00E16FAA"/>
    <w:rsid w:val="00E20342"/>
    <w:rsid w:val="00E20B7F"/>
    <w:rsid w:val="00E21140"/>
    <w:rsid w:val="00E21368"/>
    <w:rsid w:val="00E22744"/>
    <w:rsid w:val="00E22BE9"/>
    <w:rsid w:val="00E232D5"/>
    <w:rsid w:val="00E233C6"/>
    <w:rsid w:val="00E23B3B"/>
    <w:rsid w:val="00E2402E"/>
    <w:rsid w:val="00E26552"/>
    <w:rsid w:val="00E2659C"/>
    <w:rsid w:val="00E26F77"/>
    <w:rsid w:val="00E27A6A"/>
    <w:rsid w:val="00E302A9"/>
    <w:rsid w:val="00E3032E"/>
    <w:rsid w:val="00E30758"/>
    <w:rsid w:val="00E31189"/>
    <w:rsid w:val="00E31314"/>
    <w:rsid w:val="00E31799"/>
    <w:rsid w:val="00E3381E"/>
    <w:rsid w:val="00E34008"/>
    <w:rsid w:val="00E34055"/>
    <w:rsid w:val="00E34EBB"/>
    <w:rsid w:val="00E353EA"/>
    <w:rsid w:val="00E356AA"/>
    <w:rsid w:val="00E36B08"/>
    <w:rsid w:val="00E37CD9"/>
    <w:rsid w:val="00E40460"/>
    <w:rsid w:val="00E414A8"/>
    <w:rsid w:val="00E41939"/>
    <w:rsid w:val="00E436CE"/>
    <w:rsid w:val="00E44FFF"/>
    <w:rsid w:val="00E4505F"/>
    <w:rsid w:val="00E45430"/>
    <w:rsid w:val="00E45506"/>
    <w:rsid w:val="00E45F2D"/>
    <w:rsid w:val="00E4696E"/>
    <w:rsid w:val="00E47B84"/>
    <w:rsid w:val="00E47FF2"/>
    <w:rsid w:val="00E52104"/>
    <w:rsid w:val="00E5278F"/>
    <w:rsid w:val="00E5376B"/>
    <w:rsid w:val="00E54B18"/>
    <w:rsid w:val="00E54B4D"/>
    <w:rsid w:val="00E55DB1"/>
    <w:rsid w:val="00E57A6E"/>
    <w:rsid w:val="00E616FE"/>
    <w:rsid w:val="00E62252"/>
    <w:rsid w:val="00E646B5"/>
    <w:rsid w:val="00E658E8"/>
    <w:rsid w:val="00E65A3C"/>
    <w:rsid w:val="00E660B3"/>
    <w:rsid w:val="00E6681A"/>
    <w:rsid w:val="00E67722"/>
    <w:rsid w:val="00E67B69"/>
    <w:rsid w:val="00E704AE"/>
    <w:rsid w:val="00E71474"/>
    <w:rsid w:val="00E715DD"/>
    <w:rsid w:val="00E73C63"/>
    <w:rsid w:val="00E74F63"/>
    <w:rsid w:val="00E76A96"/>
    <w:rsid w:val="00E77EBA"/>
    <w:rsid w:val="00E80073"/>
    <w:rsid w:val="00E80925"/>
    <w:rsid w:val="00E81584"/>
    <w:rsid w:val="00E81993"/>
    <w:rsid w:val="00E826EC"/>
    <w:rsid w:val="00E83881"/>
    <w:rsid w:val="00E839A7"/>
    <w:rsid w:val="00E840ED"/>
    <w:rsid w:val="00E85360"/>
    <w:rsid w:val="00E86309"/>
    <w:rsid w:val="00E86760"/>
    <w:rsid w:val="00E90C53"/>
    <w:rsid w:val="00E92136"/>
    <w:rsid w:val="00E92572"/>
    <w:rsid w:val="00E9298D"/>
    <w:rsid w:val="00E92BC7"/>
    <w:rsid w:val="00E93EF3"/>
    <w:rsid w:val="00E93F0A"/>
    <w:rsid w:val="00E959AE"/>
    <w:rsid w:val="00E95C06"/>
    <w:rsid w:val="00E9671A"/>
    <w:rsid w:val="00E9716A"/>
    <w:rsid w:val="00E97402"/>
    <w:rsid w:val="00E978DD"/>
    <w:rsid w:val="00EA017F"/>
    <w:rsid w:val="00EA2065"/>
    <w:rsid w:val="00EA214F"/>
    <w:rsid w:val="00EA4C36"/>
    <w:rsid w:val="00EA5592"/>
    <w:rsid w:val="00EA62E6"/>
    <w:rsid w:val="00EA640B"/>
    <w:rsid w:val="00EB012F"/>
    <w:rsid w:val="00EB0714"/>
    <w:rsid w:val="00EB19AF"/>
    <w:rsid w:val="00EB21F6"/>
    <w:rsid w:val="00EB3B7E"/>
    <w:rsid w:val="00EB3E70"/>
    <w:rsid w:val="00EB55EE"/>
    <w:rsid w:val="00EB55F4"/>
    <w:rsid w:val="00EB562A"/>
    <w:rsid w:val="00EB5BA1"/>
    <w:rsid w:val="00EB5D4F"/>
    <w:rsid w:val="00EB67E4"/>
    <w:rsid w:val="00EB689B"/>
    <w:rsid w:val="00EB72BC"/>
    <w:rsid w:val="00EB732E"/>
    <w:rsid w:val="00EB79D2"/>
    <w:rsid w:val="00EC0908"/>
    <w:rsid w:val="00EC0993"/>
    <w:rsid w:val="00EC21E7"/>
    <w:rsid w:val="00EC28B7"/>
    <w:rsid w:val="00EC2A8F"/>
    <w:rsid w:val="00EC31A2"/>
    <w:rsid w:val="00EC3AEF"/>
    <w:rsid w:val="00EC3C77"/>
    <w:rsid w:val="00EC3FCB"/>
    <w:rsid w:val="00EC6265"/>
    <w:rsid w:val="00EC7307"/>
    <w:rsid w:val="00EC78FB"/>
    <w:rsid w:val="00ED0F2D"/>
    <w:rsid w:val="00ED1E51"/>
    <w:rsid w:val="00ED2B0D"/>
    <w:rsid w:val="00ED48A3"/>
    <w:rsid w:val="00ED540B"/>
    <w:rsid w:val="00ED56DB"/>
    <w:rsid w:val="00ED57B9"/>
    <w:rsid w:val="00ED6183"/>
    <w:rsid w:val="00ED67F6"/>
    <w:rsid w:val="00ED7D34"/>
    <w:rsid w:val="00EE0C0C"/>
    <w:rsid w:val="00EE23C3"/>
    <w:rsid w:val="00EE43F8"/>
    <w:rsid w:val="00EE62CC"/>
    <w:rsid w:val="00EE764E"/>
    <w:rsid w:val="00EE77BA"/>
    <w:rsid w:val="00EF0421"/>
    <w:rsid w:val="00EF1689"/>
    <w:rsid w:val="00EF1A12"/>
    <w:rsid w:val="00EF1CA2"/>
    <w:rsid w:val="00EF27FF"/>
    <w:rsid w:val="00EF2E86"/>
    <w:rsid w:val="00EF344D"/>
    <w:rsid w:val="00EF4620"/>
    <w:rsid w:val="00EF4893"/>
    <w:rsid w:val="00EF4D04"/>
    <w:rsid w:val="00EF4DF3"/>
    <w:rsid w:val="00EF50E4"/>
    <w:rsid w:val="00EF6A1D"/>
    <w:rsid w:val="00EF6EF6"/>
    <w:rsid w:val="00F027F6"/>
    <w:rsid w:val="00F075F3"/>
    <w:rsid w:val="00F10027"/>
    <w:rsid w:val="00F10808"/>
    <w:rsid w:val="00F109D3"/>
    <w:rsid w:val="00F122FD"/>
    <w:rsid w:val="00F12728"/>
    <w:rsid w:val="00F136EA"/>
    <w:rsid w:val="00F14218"/>
    <w:rsid w:val="00F14B3D"/>
    <w:rsid w:val="00F15112"/>
    <w:rsid w:val="00F1689C"/>
    <w:rsid w:val="00F207AD"/>
    <w:rsid w:val="00F21369"/>
    <w:rsid w:val="00F220D1"/>
    <w:rsid w:val="00F253DF"/>
    <w:rsid w:val="00F25BF9"/>
    <w:rsid w:val="00F26A92"/>
    <w:rsid w:val="00F27ADD"/>
    <w:rsid w:val="00F27B67"/>
    <w:rsid w:val="00F27BB9"/>
    <w:rsid w:val="00F27C7F"/>
    <w:rsid w:val="00F301C9"/>
    <w:rsid w:val="00F30EDE"/>
    <w:rsid w:val="00F31D64"/>
    <w:rsid w:val="00F31D67"/>
    <w:rsid w:val="00F32134"/>
    <w:rsid w:val="00F33863"/>
    <w:rsid w:val="00F33C22"/>
    <w:rsid w:val="00F3447F"/>
    <w:rsid w:val="00F350B9"/>
    <w:rsid w:val="00F3551D"/>
    <w:rsid w:val="00F37115"/>
    <w:rsid w:val="00F406D3"/>
    <w:rsid w:val="00F40B4A"/>
    <w:rsid w:val="00F4337F"/>
    <w:rsid w:val="00F44049"/>
    <w:rsid w:val="00F45C37"/>
    <w:rsid w:val="00F45CF6"/>
    <w:rsid w:val="00F462A1"/>
    <w:rsid w:val="00F4644C"/>
    <w:rsid w:val="00F46B7D"/>
    <w:rsid w:val="00F47EB6"/>
    <w:rsid w:val="00F50E05"/>
    <w:rsid w:val="00F5178B"/>
    <w:rsid w:val="00F51C7B"/>
    <w:rsid w:val="00F51E84"/>
    <w:rsid w:val="00F52390"/>
    <w:rsid w:val="00F5298D"/>
    <w:rsid w:val="00F5332C"/>
    <w:rsid w:val="00F53D79"/>
    <w:rsid w:val="00F54198"/>
    <w:rsid w:val="00F547DD"/>
    <w:rsid w:val="00F54DD7"/>
    <w:rsid w:val="00F5568A"/>
    <w:rsid w:val="00F55B8B"/>
    <w:rsid w:val="00F55F7F"/>
    <w:rsid w:val="00F56535"/>
    <w:rsid w:val="00F603E4"/>
    <w:rsid w:val="00F60514"/>
    <w:rsid w:val="00F612C9"/>
    <w:rsid w:val="00F619B7"/>
    <w:rsid w:val="00F619E7"/>
    <w:rsid w:val="00F61D47"/>
    <w:rsid w:val="00F62D72"/>
    <w:rsid w:val="00F62DAD"/>
    <w:rsid w:val="00F6307C"/>
    <w:rsid w:val="00F64166"/>
    <w:rsid w:val="00F642FF"/>
    <w:rsid w:val="00F6463D"/>
    <w:rsid w:val="00F6559F"/>
    <w:rsid w:val="00F65F78"/>
    <w:rsid w:val="00F6779C"/>
    <w:rsid w:val="00F67E81"/>
    <w:rsid w:val="00F67FC3"/>
    <w:rsid w:val="00F7076C"/>
    <w:rsid w:val="00F70D36"/>
    <w:rsid w:val="00F71A68"/>
    <w:rsid w:val="00F7276E"/>
    <w:rsid w:val="00F72B5D"/>
    <w:rsid w:val="00F736F5"/>
    <w:rsid w:val="00F75049"/>
    <w:rsid w:val="00F75E92"/>
    <w:rsid w:val="00F766EB"/>
    <w:rsid w:val="00F76E14"/>
    <w:rsid w:val="00F77132"/>
    <w:rsid w:val="00F7737E"/>
    <w:rsid w:val="00F80526"/>
    <w:rsid w:val="00F8084C"/>
    <w:rsid w:val="00F81138"/>
    <w:rsid w:val="00F814A2"/>
    <w:rsid w:val="00F82FEE"/>
    <w:rsid w:val="00F832B3"/>
    <w:rsid w:val="00F8331A"/>
    <w:rsid w:val="00F8333D"/>
    <w:rsid w:val="00F848EE"/>
    <w:rsid w:val="00F877A7"/>
    <w:rsid w:val="00F901A4"/>
    <w:rsid w:val="00F906C4"/>
    <w:rsid w:val="00F90790"/>
    <w:rsid w:val="00F92743"/>
    <w:rsid w:val="00F928A1"/>
    <w:rsid w:val="00F93256"/>
    <w:rsid w:val="00F935BF"/>
    <w:rsid w:val="00F93802"/>
    <w:rsid w:val="00F94F3E"/>
    <w:rsid w:val="00FA060C"/>
    <w:rsid w:val="00FA0849"/>
    <w:rsid w:val="00FA2A5F"/>
    <w:rsid w:val="00FA4165"/>
    <w:rsid w:val="00FA5FFE"/>
    <w:rsid w:val="00FA6362"/>
    <w:rsid w:val="00FA74F5"/>
    <w:rsid w:val="00FA7FC9"/>
    <w:rsid w:val="00FB039D"/>
    <w:rsid w:val="00FB101A"/>
    <w:rsid w:val="00FB4796"/>
    <w:rsid w:val="00FB4C19"/>
    <w:rsid w:val="00FB4C5F"/>
    <w:rsid w:val="00FB575B"/>
    <w:rsid w:val="00FB6D8C"/>
    <w:rsid w:val="00FB6E60"/>
    <w:rsid w:val="00FB7EED"/>
    <w:rsid w:val="00FC0C5E"/>
    <w:rsid w:val="00FC18AB"/>
    <w:rsid w:val="00FC197E"/>
    <w:rsid w:val="00FC28BA"/>
    <w:rsid w:val="00FC2F44"/>
    <w:rsid w:val="00FC37A6"/>
    <w:rsid w:val="00FC4D95"/>
    <w:rsid w:val="00FC5F32"/>
    <w:rsid w:val="00FC6881"/>
    <w:rsid w:val="00FC713B"/>
    <w:rsid w:val="00FC78CC"/>
    <w:rsid w:val="00FC7FFD"/>
    <w:rsid w:val="00FD0222"/>
    <w:rsid w:val="00FD0807"/>
    <w:rsid w:val="00FD0FE7"/>
    <w:rsid w:val="00FD169E"/>
    <w:rsid w:val="00FD2B0A"/>
    <w:rsid w:val="00FD2B0D"/>
    <w:rsid w:val="00FD3177"/>
    <w:rsid w:val="00FD38E6"/>
    <w:rsid w:val="00FD444B"/>
    <w:rsid w:val="00FD67AB"/>
    <w:rsid w:val="00FD7506"/>
    <w:rsid w:val="00FD7F0A"/>
    <w:rsid w:val="00FD7FF4"/>
    <w:rsid w:val="00FE0E1B"/>
    <w:rsid w:val="00FE1111"/>
    <w:rsid w:val="00FE1B36"/>
    <w:rsid w:val="00FE23B3"/>
    <w:rsid w:val="00FE3230"/>
    <w:rsid w:val="00FE3D73"/>
    <w:rsid w:val="00FE43C2"/>
    <w:rsid w:val="00FE46C1"/>
    <w:rsid w:val="00FE768D"/>
    <w:rsid w:val="00FE7B04"/>
    <w:rsid w:val="00FE7ECB"/>
    <w:rsid w:val="00FF0432"/>
    <w:rsid w:val="00FF06C5"/>
    <w:rsid w:val="00FF1FBE"/>
    <w:rsid w:val="00FF2138"/>
    <w:rsid w:val="00FF255F"/>
    <w:rsid w:val="00FF4C38"/>
    <w:rsid w:val="00FF4E98"/>
    <w:rsid w:val="00FF5F9C"/>
    <w:rsid w:val="00FF6393"/>
    <w:rsid w:val="00FF6661"/>
    <w:rsid w:val="00FF6CA8"/>
    <w:rsid w:val="00FF7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6065C-5616-4B1A-8AD5-E9D3E0AF4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61FD8"/>
    <w:pPr>
      <w:keepNext/>
      <w:spacing w:after="0" w:line="240" w:lineRule="auto"/>
      <w:jc w:val="center"/>
      <w:outlineLvl w:val="0"/>
    </w:pPr>
    <w:rPr>
      <w:rFonts w:ascii="Times New Roman" w:eastAsia="Times New Roman" w:hAnsi="Times New Roman" w:cs="Times New Roman"/>
      <w:b/>
      <w:sz w:val="32"/>
      <w:szCs w:val="20"/>
      <w:lang w:eastAsia="ru-RU"/>
    </w:rPr>
  </w:style>
  <w:style w:type="paragraph" w:styleId="2">
    <w:name w:val="heading 2"/>
    <w:basedOn w:val="a"/>
    <w:next w:val="a"/>
    <w:link w:val="20"/>
    <w:qFormat/>
    <w:rsid w:val="00661FD8"/>
    <w:pPr>
      <w:keepNext/>
      <w:spacing w:after="0" w:line="240" w:lineRule="auto"/>
      <w:jc w:val="center"/>
      <w:outlineLvl w:val="1"/>
    </w:pPr>
    <w:rPr>
      <w:rFonts w:ascii="Times New Roman" w:eastAsia="Times New Roman" w:hAnsi="Times New Roman" w:cs="Times New Roman"/>
      <w:sz w:val="36"/>
      <w:szCs w:val="20"/>
      <w:lang w:eastAsia="ru-RU"/>
    </w:rPr>
  </w:style>
  <w:style w:type="paragraph" w:styleId="3">
    <w:name w:val="heading 3"/>
    <w:basedOn w:val="a"/>
    <w:next w:val="a"/>
    <w:link w:val="30"/>
    <w:qFormat/>
    <w:rsid w:val="00661FD8"/>
    <w:pPr>
      <w:keepNext/>
      <w:spacing w:after="0" w:line="360" w:lineRule="auto"/>
      <w:jc w:val="both"/>
      <w:outlineLvl w:val="2"/>
    </w:pPr>
    <w:rPr>
      <w:rFonts w:ascii="Times New Roman" w:eastAsia="Times New Roman" w:hAnsi="Times New Roman" w:cs="Times New Roman"/>
      <w:sz w:val="24"/>
      <w:szCs w:val="20"/>
      <w:lang w:eastAsia="ru-RU"/>
    </w:rPr>
  </w:style>
  <w:style w:type="paragraph" w:styleId="4">
    <w:name w:val="heading 4"/>
    <w:basedOn w:val="a"/>
    <w:next w:val="a"/>
    <w:link w:val="40"/>
    <w:qFormat/>
    <w:rsid w:val="00661FD8"/>
    <w:pPr>
      <w:keepNext/>
      <w:spacing w:after="0" w:line="360" w:lineRule="auto"/>
      <w:ind w:firstLine="851"/>
      <w:outlineLvl w:val="3"/>
    </w:pPr>
    <w:rPr>
      <w:rFonts w:ascii="Times New Roman" w:eastAsia="Times New Roman" w:hAnsi="Times New Roman" w:cs="Times New Roman"/>
      <w:sz w:val="24"/>
      <w:szCs w:val="20"/>
      <w:u w:val="single"/>
      <w:lang w:eastAsia="ru-RU"/>
    </w:rPr>
  </w:style>
  <w:style w:type="paragraph" w:styleId="5">
    <w:name w:val="heading 5"/>
    <w:basedOn w:val="a"/>
    <w:next w:val="a"/>
    <w:link w:val="50"/>
    <w:qFormat/>
    <w:rsid w:val="00661FD8"/>
    <w:pPr>
      <w:keepNext/>
      <w:spacing w:after="0" w:line="360" w:lineRule="auto"/>
      <w:ind w:firstLine="851"/>
      <w:jc w:val="center"/>
      <w:outlineLvl w:val="4"/>
    </w:pPr>
    <w:rPr>
      <w:rFonts w:ascii="Times New Roman" w:eastAsia="Times New Roman" w:hAnsi="Times New Roman" w:cs="Times New Roman"/>
      <w:sz w:val="24"/>
      <w:szCs w:val="20"/>
      <w:lang w:eastAsia="ru-RU"/>
    </w:rPr>
  </w:style>
  <w:style w:type="paragraph" w:styleId="6">
    <w:name w:val="heading 6"/>
    <w:basedOn w:val="a"/>
    <w:next w:val="a"/>
    <w:link w:val="60"/>
    <w:qFormat/>
    <w:rsid w:val="00661FD8"/>
    <w:pPr>
      <w:keepNext/>
      <w:spacing w:after="0" w:line="360" w:lineRule="auto"/>
      <w:jc w:val="center"/>
      <w:outlineLvl w:val="5"/>
    </w:pPr>
    <w:rPr>
      <w:rFonts w:ascii="Times New Roman" w:eastAsia="Times New Roman" w:hAnsi="Times New Roman" w:cs="Times New Roman"/>
      <w:sz w:val="24"/>
      <w:szCs w:val="20"/>
      <w:lang w:eastAsia="ru-RU"/>
    </w:rPr>
  </w:style>
  <w:style w:type="paragraph" w:styleId="7">
    <w:name w:val="heading 7"/>
    <w:basedOn w:val="a"/>
    <w:next w:val="a"/>
    <w:link w:val="70"/>
    <w:qFormat/>
    <w:rsid w:val="00661FD8"/>
    <w:pPr>
      <w:keepNext/>
      <w:spacing w:after="0" w:line="360" w:lineRule="auto"/>
      <w:ind w:firstLine="567"/>
      <w:jc w:val="center"/>
      <w:outlineLvl w:val="6"/>
    </w:pPr>
    <w:rPr>
      <w:rFonts w:ascii="Times New Roman" w:eastAsia="Times New Roman" w:hAnsi="Times New Roman" w:cs="Times New Roman"/>
      <w:sz w:val="28"/>
      <w:szCs w:val="20"/>
      <w:lang w:eastAsia="ru-RU"/>
    </w:rPr>
  </w:style>
  <w:style w:type="paragraph" w:styleId="8">
    <w:name w:val="heading 8"/>
    <w:basedOn w:val="a"/>
    <w:next w:val="a"/>
    <w:link w:val="80"/>
    <w:qFormat/>
    <w:rsid w:val="00661FD8"/>
    <w:pPr>
      <w:keepNext/>
      <w:spacing w:after="0" w:line="240" w:lineRule="auto"/>
      <w:ind w:left="34"/>
      <w:jc w:val="center"/>
      <w:outlineLvl w:val="7"/>
    </w:pPr>
    <w:rPr>
      <w:rFonts w:ascii="Baltica Kazakh (L)" w:eastAsia="Times New Roman" w:hAnsi="Baltica Kazakh (L)" w:cs="Times New Roman"/>
      <w:b/>
      <w:bCs/>
      <w:sz w:val="52"/>
      <w:szCs w:val="20"/>
      <w:lang w:val="en-US" w:eastAsia="ru-RU"/>
    </w:rPr>
  </w:style>
  <w:style w:type="paragraph" w:styleId="9">
    <w:name w:val="heading 9"/>
    <w:basedOn w:val="a"/>
    <w:next w:val="a"/>
    <w:link w:val="90"/>
    <w:qFormat/>
    <w:rsid w:val="00661FD8"/>
    <w:pPr>
      <w:keepNext/>
      <w:spacing w:after="0" w:line="240" w:lineRule="auto"/>
      <w:jc w:val="center"/>
      <w:outlineLvl w:val="8"/>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1FD8"/>
    <w:rPr>
      <w:rFonts w:ascii="Times New Roman" w:eastAsia="Times New Roman" w:hAnsi="Times New Roman" w:cs="Times New Roman"/>
      <w:b/>
      <w:sz w:val="32"/>
      <w:szCs w:val="20"/>
      <w:lang w:eastAsia="ru-RU"/>
    </w:rPr>
  </w:style>
  <w:style w:type="character" w:customStyle="1" w:styleId="20">
    <w:name w:val="Заголовок 2 Знак"/>
    <w:basedOn w:val="a0"/>
    <w:link w:val="2"/>
    <w:rsid w:val="00661FD8"/>
    <w:rPr>
      <w:rFonts w:ascii="Times New Roman" w:eastAsia="Times New Roman" w:hAnsi="Times New Roman" w:cs="Times New Roman"/>
      <w:sz w:val="36"/>
      <w:szCs w:val="20"/>
      <w:lang w:eastAsia="ru-RU"/>
    </w:rPr>
  </w:style>
  <w:style w:type="character" w:customStyle="1" w:styleId="30">
    <w:name w:val="Заголовок 3 Знак"/>
    <w:basedOn w:val="a0"/>
    <w:link w:val="3"/>
    <w:rsid w:val="00661FD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661FD8"/>
    <w:rPr>
      <w:rFonts w:ascii="Times New Roman" w:eastAsia="Times New Roman" w:hAnsi="Times New Roman" w:cs="Times New Roman"/>
      <w:sz w:val="24"/>
      <w:szCs w:val="20"/>
      <w:u w:val="single"/>
      <w:lang w:eastAsia="ru-RU"/>
    </w:rPr>
  </w:style>
  <w:style w:type="character" w:customStyle="1" w:styleId="50">
    <w:name w:val="Заголовок 5 Знак"/>
    <w:basedOn w:val="a0"/>
    <w:link w:val="5"/>
    <w:rsid w:val="00661FD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661FD8"/>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661FD8"/>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661FD8"/>
    <w:rPr>
      <w:rFonts w:ascii="Baltica Kazakh (L)" w:eastAsia="Times New Roman" w:hAnsi="Baltica Kazakh (L)" w:cs="Times New Roman"/>
      <w:b/>
      <w:bCs/>
      <w:sz w:val="52"/>
      <w:szCs w:val="20"/>
      <w:lang w:val="en-US" w:eastAsia="ru-RU"/>
    </w:rPr>
  </w:style>
  <w:style w:type="character" w:customStyle="1" w:styleId="90">
    <w:name w:val="Заголовок 9 Знак"/>
    <w:basedOn w:val="a0"/>
    <w:link w:val="9"/>
    <w:rsid w:val="00661FD8"/>
    <w:rPr>
      <w:rFonts w:ascii="Times New Roman" w:eastAsia="Times New Roman" w:hAnsi="Times New Roman" w:cs="Times New Roman"/>
      <w:b/>
      <w:bCs/>
      <w:sz w:val="28"/>
      <w:szCs w:val="20"/>
      <w:lang w:eastAsia="ru-RU"/>
    </w:rPr>
  </w:style>
  <w:style w:type="paragraph" w:styleId="a3">
    <w:name w:val="Title"/>
    <w:basedOn w:val="a"/>
    <w:link w:val="a4"/>
    <w:qFormat/>
    <w:rsid w:val="00661FD8"/>
    <w:pPr>
      <w:spacing w:after="0" w:line="240" w:lineRule="auto"/>
      <w:jc w:val="center"/>
    </w:pPr>
    <w:rPr>
      <w:rFonts w:ascii="Times New Roman" w:eastAsia="Times New Roman" w:hAnsi="Times New Roman" w:cs="Times New Roman"/>
      <w:sz w:val="24"/>
      <w:szCs w:val="20"/>
      <w:lang w:eastAsia="ru-RU"/>
    </w:rPr>
  </w:style>
  <w:style w:type="character" w:customStyle="1" w:styleId="a4">
    <w:name w:val="Название Знак"/>
    <w:basedOn w:val="a0"/>
    <w:link w:val="a3"/>
    <w:rsid w:val="00661FD8"/>
    <w:rPr>
      <w:rFonts w:ascii="Times New Roman" w:eastAsia="Times New Roman" w:hAnsi="Times New Roman" w:cs="Times New Roman"/>
      <w:sz w:val="24"/>
      <w:szCs w:val="20"/>
      <w:lang w:eastAsia="ru-RU"/>
    </w:rPr>
  </w:style>
  <w:style w:type="paragraph" w:styleId="a5">
    <w:name w:val="Body Text Indent"/>
    <w:basedOn w:val="a"/>
    <w:link w:val="a6"/>
    <w:semiHidden/>
    <w:rsid w:val="00661FD8"/>
    <w:pPr>
      <w:spacing w:after="0" w:line="240" w:lineRule="auto"/>
      <w:ind w:firstLine="851"/>
    </w:pPr>
    <w:rPr>
      <w:rFonts w:ascii="Times New Roman" w:eastAsia="Times New Roman" w:hAnsi="Times New Roman" w:cs="Times New Roman"/>
      <w:sz w:val="24"/>
      <w:szCs w:val="20"/>
      <w:lang w:eastAsia="ru-RU"/>
    </w:rPr>
  </w:style>
  <w:style w:type="character" w:customStyle="1" w:styleId="a6">
    <w:name w:val="Основной текст с отступом Знак"/>
    <w:basedOn w:val="a0"/>
    <w:link w:val="a5"/>
    <w:semiHidden/>
    <w:rsid w:val="00661FD8"/>
    <w:rPr>
      <w:rFonts w:ascii="Times New Roman" w:eastAsia="Times New Roman" w:hAnsi="Times New Roman" w:cs="Times New Roman"/>
      <w:sz w:val="24"/>
      <w:szCs w:val="20"/>
      <w:lang w:eastAsia="ru-RU"/>
    </w:rPr>
  </w:style>
  <w:style w:type="paragraph" w:styleId="a7">
    <w:name w:val="Body Text"/>
    <w:basedOn w:val="a"/>
    <w:link w:val="a8"/>
    <w:semiHidden/>
    <w:rsid w:val="00661FD8"/>
    <w:pPr>
      <w:spacing w:after="0" w:line="480" w:lineRule="auto"/>
      <w:jc w:val="both"/>
    </w:pPr>
    <w:rPr>
      <w:rFonts w:ascii="Times New Roman" w:eastAsia="Times New Roman" w:hAnsi="Times New Roman" w:cs="Times New Roman"/>
      <w:sz w:val="24"/>
      <w:szCs w:val="20"/>
      <w:lang w:eastAsia="ru-RU"/>
    </w:rPr>
  </w:style>
  <w:style w:type="character" w:customStyle="1" w:styleId="a8">
    <w:name w:val="Основной текст Знак"/>
    <w:basedOn w:val="a0"/>
    <w:link w:val="a7"/>
    <w:semiHidden/>
    <w:rsid w:val="00661FD8"/>
    <w:rPr>
      <w:rFonts w:ascii="Times New Roman" w:eastAsia="Times New Roman" w:hAnsi="Times New Roman" w:cs="Times New Roman"/>
      <w:sz w:val="24"/>
      <w:szCs w:val="20"/>
      <w:lang w:eastAsia="ru-RU"/>
    </w:rPr>
  </w:style>
  <w:style w:type="paragraph" w:styleId="21">
    <w:name w:val="Body Text Indent 2"/>
    <w:basedOn w:val="a"/>
    <w:link w:val="22"/>
    <w:semiHidden/>
    <w:rsid w:val="00661FD8"/>
    <w:pPr>
      <w:spacing w:after="0" w:line="360" w:lineRule="auto"/>
      <w:ind w:left="851"/>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semiHidden/>
    <w:rsid w:val="00661FD8"/>
    <w:rPr>
      <w:rFonts w:ascii="Times New Roman" w:eastAsia="Times New Roman" w:hAnsi="Times New Roman" w:cs="Times New Roman"/>
      <w:sz w:val="24"/>
      <w:szCs w:val="20"/>
      <w:lang w:eastAsia="ru-RU"/>
    </w:rPr>
  </w:style>
  <w:style w:type="paragraph" w:styleId="31">
    <w:name w:val="Body Text Indent 3"/>
    <w:basedOn w:val="a"/>
    <w:link w:val="32"/>
    <w:semiHidden/>
    <w:rsid w:val="00661FD8"/>
    <w:pPr>
      <w:spacing w:after="0" w:line="360" w:lineRule="auto"/>
      <w:ind w:firstLine="567"/>
      <w:jc w:val="both"/>
    </w:pPr>
    <w:rPr>
      <w:rFonts w:ascii="Times New Roman" w:eastAsia="Times New Roman" w:hAnsi="Times New Roman" w:cs="Times New Roman"/>
      <w:sz w:val="24"/>
      <w:szCs w:val="20"/>
      <w:lang w:eastAsia="ru-RU"/>
    </w:rPr>
  </w:style>
  <w:style w:type="character" w:customStyle="1" w:styleId="32">
    <w:name w:val="Основной текст с отступом 3 Знак"/>
    <w:basedOn w:val="a0"/>
    <w:link w:val="31"/>
    <w:semiHidden/>
    <w:rsid w:val="00661FD8"/>
    <w:rPr>
      <w:rFonts w:ascii="Times New Roman" w:eastAsia="Times New Roman" w:hAnsi="Times New Roman" w:cs="Times New Roman"/>
      <w:sz w:val="24"/>
      <w:szCs w:val="20"/>
      <w:lang w:eastAsia="ru-RU"/>
    </w:rPr>
  </w:style>
  <w:style w:type="paragraph" w:styleId="a9">
    <w:name w:val="caption"/>
    <w:basedOn w:val="a"/>
    <w:next w:val="a"/>
    <w:qFormat/>
    <w:rsid w:val="00661FD8"/>
    <w:pPr>
      <w:spacing w:after="0" w:line="312" w:lineRule="auto"/>
      <w:ind w:firstLine="567"/>
      <w:jc w:val="center"/>
    </w:pPr>
    <w:rPr>
      <w:rFonts w:ascii="Times New Roman" w:eastAsia="Times New Roman" w:hAnsi="Times New Roman" w:cs="Times New Roman"/>
      <w:sz w:val="28"/>
      <w:szCs w:val="20"/>
      <w:lang w:eastAsia="ru-RU"/>
    </w:rPr>
  </w:style>
  <w:style w:type="paragraph" w:styleId="33">
    <w:name w:val="Body Text 3"/>
    <w:basedOn w:val="a"/>
    <w:link w:val="34"/>
    <w:semiHidden/>
    <w:rsid w:val="00661FD8"/>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character" w:customStyle="1" w:styleId="34">
    <w:name w:val="Основной текст 3 Знак"/>
    <w:basedOn w:val="a0"/>
    <w:link w:val="33"/>
    <w:semiHidden/>
    <w:rsid w:val="00661FD8"/>
    <w:rPr>
      <w:rFonts w:ascii="Times New Roman" w:eastAsia="Times New Roman" w:hAnsi="Times New Roman" w:cs="Times New Roman"/>
      <w:sz w:val="24"/>
      <w:szCs w:val="20"/>
      <w:lang w:eastAsia="ru-RU"/>
    </w:rPr>
  </w:style>
  <w:style w:type="paragraph" w:styleId="23">
    <w:name w:val="Body Text 2"/>
    <w:basedOn w:val="a"/>
    <w:link w:val="24"/>
    <w:semiHidden/>
    <w:rsid w:val="00661FD8"/>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customStyle="1" w:styleId="24">
    <w:name w:val="Основной текст 2 Знак"/>
    <w:basedOn w:val="a0"/>
    <w:link w:val="23"/>
    <w:semiHidden/>
    <w:rsid w:val="00661FD8"/>
    <w:rPr>
      <w:rFonts w:ascii="Times New Roman" w:eastAsia="Times New Roman" w:hAnsi="Times New Roman" w:cs="Times New Roman"/>
      <w:sz w:val="28"/>
      <w:szCs w:val="20"/>
      <w:lang w:eastAsia="ru-RU"/>
    </w:rPr>
  </w:style>
  <w:style w:type="table" w:styleId="aa">
    <w:name w:val="Table Grid"/>
    <w:basedOn w:val="a1"/>
    <w:uiPriority w:val="39"/>
    <w:rsid w:val="008D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image" Target="media/image9.wmf"/><Relationship Id="rId26" Type="http://schemas.openxmlformats.org/officeDocument/2006/relationships/image" Target="media/image14.wmf"/><Relationship Id="rId39" Type="http://schemas.openxmlformats.org/officeDocument/2006/relationships/image" Target="media/image23.wmf"/><Relationship Id="rId21" Type="http://schemas.openxmlformats.org/officeDocument/2006/relationships/oleObject" Target="embeddings/oleObject7.bin"/><Relationship Id="rId34" Type="http://schemas.openxmlformats.org/officeDocument/2006/relationships/image" Target="media/image20.png"/><Relationship Id="rId42" Type="http://schemas.openxmlformats.org/officeDocument/2006/relationships/image" Target="media/image25.wmf"/><Relationship Id="rId47" Type="http://schemas.openxmlformats.org/officeDocument/2006/relationships/image" Target="media/image28.wmf"/><Relationship Id="rId50" Type="http://schemas.openxmlformats.org/officeDocument/2006/relationships/oleObject" Target="embeddings/oleObject17.bin"/><Relationship Id="rId55" Type="http://schemas.openxmlformats.org/officeDocument/2006/relationships/image" Target="media/image32.png"/><Relationship Id="rId63" Type="http://schemas.openxmlformats.org/officeDocument/2006/relationships/image" Target="media/image37.png"/><Relationship Id="rId68" Type="http://schemas.openxmlformats.org/officeDocument/2006/relationships/image" Target="media/image40.wmf"/><Relationship Id="rId76" Type="http://schemas.openxmlformats.org/officeDocument/2006/relationships/oleObject" Target="embeddings/oleObject26.bin"/><Relationship Id="rId84" Type="http://schemas.openxmlformats.org/officeDocument/2006/relationships/oleObject" Target="embeddings/oleObject30.bin"/><Relationship Id="rId7" Type="http://schemas.openxmlformats.org/officeDocument/2006/relationships/image" Target="media/image2.wmf"/><Relationship Id="rId71"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oleObject" Target="embeddings/oleObject10.bin"/><Relationship Id="rId11" Type="http://schemas.openxmlformats.org/officeDocument/2006/relationships/oleObject" Target="embeddings/oleObject3.bin"/><Relationship Id="rId24" Type="http://schemas.openxmlformats.org/officeDocument/2006/relationships/image" Target="media/image13.wmf"/><Relationship Id="rId32" Type="http://schemas.openxmlformats.org/officeDocument/2006/relationships/image" Target="media/image18.png"/><Relationship Id="rId37" Type="http://schemas.openxmlformats.org/officeDocument/2006/relationships/image" Target="media/image22.wmf"/><Relationship Id="rId40" Type="http://schemas.openxmlformats.org/officeDocument/2006/relationships/oleObject" Target="embeddings/oleObject13.bin"/><Relationship Id="rId45" Type="http://schemas.openxmlformats.org/officeDocument/2006/relationships/image" Target="media/image27.wmf"/><Relationship Id="rId53" Type="http://schemas.openxmlformats.org/officeDocument/2006/relationships/image" Target="media/image31.wmf"/><Relationship Id="rId58" Type="http://schemas.openxmlformats.org/officeDocument/2006/relationships/image" Target="media/image34.wmf"/><Relationship Id="rId66" Type="http://schemas.openxmlformats.org/officeDocument/2006/relationships/image" Target="media/image39.wmf"/><Relationship Id="rId74" Type="http://schemas.openxmlformats.org/officeDocument/2006/relationships/image" Target="media/image45.png"/><Relationship Id="rId79" Type="http://schemas.openxmlformats.org/officeDocument/2006/relationships/image" Target="media/image48.wmf"/><Relationship Id="rId5" Type="http://schemas.openxmlformats.org/officeDocument/2006/relationships/image" Target="media/image1.wmf"/><Relationship Id="rId61" Type="http://schemas.openxmlformats.org/officeDocument/2006/relationships/image" Target="media/image36.wmf"/><Relationship Id="rId82" Type="http://schemas.openxmlformats.org/officeDocument/2006/relationships/oleObject" Target="embeddings/oleObject29.bin"/><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4.bin"/><Relationship Id="rId22" Type="http://schemas.openxmlformats.org/officeDocument/2006/relationships/image" Target="media/image11.png"/><Relationship Id="rId27" Type="http://schemas.openxmlformats.org/officeDocument/2006/relationships/oleObject" Target="embeddings/oleObject9.bin"/><Relationship Id="rId30" Type="http://schemas.openxmlformats.org/officeDocument/2006/relationships/image" Target="media/image16.png"/><Relationship Id="rId35" Type="http://schemas.openxmlformats.org/officeDocument/2006/relationships/image" Target="media/image21.wmf"/><Relationship Id="rId43" Type="http://schemas.openxmlformats.org/officeDocument/2006/relationships/oleObject" Target="embeddings/oleObject14.bin"/><Relationship Id="rId48" Type="http://schemas.openxmlformats.org/officeDocument/2006/relationships/oleObject" Target="embeddings/oleObject16.bin"/><Relationship Id="rId56" Type="http://schemas.openxmlformats.org/officeDocument/2006/relationships/image" Target="media/image33.wmf"/><Relationship Id="rId64" Type="http://schemas.openxmlformats.org/officeDocument/2006/relationships/image" Target="media/image38.wmf"/><Relationship Id="rId69" Type="http://schemas.openxmlformats.org/officeDocument/2006/relationships/oleObject" Target="embeddings/oleObject25.bin"/><Relationship Id="rId77" Type="http://schemas.openxmlformats.org/officeDocument/2006/relationships/image" Target="media/image47.wmf"/><Relationship Id="rId8" Type="http://schemas.openxmlformats.org/officeDocument/2006/relationships/oleObject" Target="embeddings/oleObject2.bin"/><Relationship Id="rId51" Type="http://schemas.openxmlformats.org/officeDocument/2006/relationships/image" Target="media/image30.wmf"/><Relationship Id="rId72" Type="http://schemas.openxmlformats.org/officeDocument/2006/relationships/image" Target="media/image43.png"/><Relationship Id="rId80" Type="http://schemas.openxmlformats.org/officeDocument/2006/relationships/oleObject" Target="embeddings/oleObject28.bin"/><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oleObject" Target="embeddings/oleObject8.bin"/><Relationship Id="rId33" Type="http://schemas.openxmlformats.org/officeDocument/2006/relationships/image" Target="media/image19.png"/><Relationship Id="rId38" Type="http://schemas.openxmlformats.org/officeDocument/2006/relationships/oleObject" Target="embeddings/oleObject12.bin"/><Relationship Id="rId46" Type="http://schemas.openxmlformats.org/officeDocument/2006/relationships/oleObject" Target="embeddings/oleObject15.bin"/><Relationship Id="rId59" Type="http://schemas.openxmlformats.org/officeDocument/2006/relationships/oleObject" Target="embeddings/oleObject21.bin"/><Relationship Id="rId67" Type="http://schemas.openxmlformats.org/officeDocument/2006/relationships/oleObject" Target="embeddings/oleObject24.bin"/><Relationship Id="rId20" Type="http://schemas.openxmlformats.org/officeDocument/2006/relationships/image" Target="media/image10.wmf"/><Relationship Id="rId41" Type="http://schemas.openxmlformats.org/officeDocument/2006/relationships/image" Target="media/image24.png"/><Relationship Id="rId54" Type="http://schemas.openxmlformats.org/officeDocument/2006/relationships/oleObject" Target="embeddings/oleObject19.bin"/><Relationship Id="rId62" Type="http://schemas.openxmlformats.org/officeDocument/2006/relationships/oleObject" Target="embeddings/oleObject22.bin"/><Relationship Id="rId70" Type="http://schemas.openxmlformats.org/officeDocument/2006/relationships/image" Target="media/image41.png"/><Relationship Id="rId75" Type="http://schemas.openxmlformats.org/officeDocument/2006/relationships/image" Target="media/image46.wmf"/><Relationship Id="rId83" Type="http://schemas.openxmlformats.org/officeDocument/2006/relationships/image" Target="media/image50.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2.png"/><Relationship Id="rId28" Type="http://schemas.openxmlformats.org/officeDocument/2006/relationships/image" Target="media/image15.wmf"/><Relationship Id="rId36" Type="http://schemas.openxmlformats.org/officeDocument/2006/relationships/oleObject" Target="embeddings/oleObject11.bin"/><Relationship Id="rId49" Type="http://schemas.openxmlformats.org/officeDocument/2006/relationships/image" Target="media/image29.wmf"/><Relationship Id="rId57" Type="http://schemas.openxmlformats.org/officeDocument/2006/relationships/oleObject" Target="embeddings/oleObject20.bin"/><Relationship Id="rId10" Type="http://schemas.openxmlformats.org/officeDocument/2006/relationships/image" Target="media/image4.wmf"/><Relationship Id="rId31" Type="http://schemas.openxmlformats.org/officeDocument/2006/relationships/image" Target="media/image17.png"/><Relationship Id="rId44" Type="http://schemas.openxmlformats.org/officeDocument/2006/relationships/image" Target="media/image26.png"/><Relationship Id="rId52" Type="http://schemas.openxmlformats.org/officeDocument/2006/relationships/oleObject" Target="embeddings/oleObject18.bin"/><Relationship Id="rId60" Type="http://schemas.openxmlformats.org/officeDocument/2006/relationships/image" Target="media/image35.png"/><Relationship Id="rId65" Type="http://schemas.openxmlformats.org/officeDocument/2006/relationships/oleObject" Target="embeddings/oleObject23.bin"/><Relationship Id="rId73" Type="http://schemas.openxmlformats.org/officeDocument/2006/relationships/image" Target="media/image44.png"/><Relationship Id="rId78" Type="http://schemas.openxmlformats.org/officeDocument/2006/relationships/oleObject" Target="embeddings/oleObject27.bin"/><Relationship Id="rId81" Type="http://schemas.openxmlformats.org/officeDocument/2006/relationships/image" Target="media/image49.wmf"/><Relationship Id="rId86"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20</Pages>
  <Words>7729</Words>
  <Characters>44059</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Болат</dc:creator>
  <cp:keywords/>
  <dc:description/>
  <cp:lastModifiedBy>Болат</cp:lastModifiedBy>
  <cp:revision>4</cp:revision>
  <dcterms:created xsi:type="dcterms:W3CDTF">2021-01-08T12:15:00Z</dcterms:created>
  <dcterms:modified xsi:type="dcterms:W3CDTF">2021-03-15T06:06:00Z</dcterms:modified>
</cp:coreProperties>
</file>